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E75A" w14:textId="0C3CA0EF" w:rsidR="009153A9" w:rsidRPr="009168B7" w:rsidRDefault="00C34E54" w:rsidP="00C34E54">
      <w:pPr>
        <w:jc w:val="center"/>
        <w:rPr>
          <w:rFonts w:ascii="Times New Roman" w:hAnsi="Times New Roman" w:cs="Times New Roman"/>
          <w:bCs/>
          <w:sz w:val="28"/>
          <w:szCs w:val="28"/>
        </w:rPr>
      </w:pPr>
      <w:r w:rsidRPr="009168B7">
        <w:rPr>
          <w:rFonts w:ascii="Times New Roman" w:hAnsi="Times New Roman" w:cs="Times New Roman"/>
          <w:bCs/>
          <w:sz w:val="28"/>
          <w:szCs w:val="28"/>
        </w:rPr>
        <w:t xml:space="preserve">Unveiling Orientalism in Pakistani Fiction: A Feminist Discourse Analysis of </w:t>
      </w:r>
      <w:r w:rsidRPr="009168B7">
        <w:rPr>
          <w:rFonts w:ascii="Times New Roman" w:hAnsi="Times New Roman" w:cs="Times New Roman"/>
          <w:bCs/>
          <w:i/>
          <w:sz w:val="28"/>
          <w:szCs w:val="28"/>
        </w:rPr>
        <w:t xml:space="preserve">The Bride </w:t>
      </w:r>
      <w:r w:rsidRPr="009168B7">
        <w:rPr>
          <w:rFonts w:ascii="Times New Roman" w:hAnsi="Times New Roman" w:cs="Times New Roman"/>
          <w:bCs/>
          <w:sz w:val="28"/>
          <w:szCs w:val="28"/>
        </w:rPr>
        <w:t xml:space="preserve">and </w:t>
      </w:r>
      <w:r w:rsidRPr="009168B7">
        <w:rPr>
          <w:rFonts w:ascii="Times New Roman" w:hAnsi="Times New Roman" w:cs="Times New Roman"/>
          <w:bCs/>
          <w:i/>
          <w:sz w:val="28"/>
          <w:szCs w:val="28"/>
        </w:rPr>
        <w:t xml:space="preserve">Burnt Shadows </w:t>
      </w:r>
    </w:p>
    <w:p w14:paraId="50354704" w14:textId="77777777" w:rsidR="000F472E" w:rsidRPr="006C7FA8" w:rsidRDefault="000F472E" w:rsidP="009153A9">
      <w:pPr>
        <w:spacing w:after="0" w:line="240" w:lineRule="auto"/>
        <w:ind w:right="14"/>
        <w:jc w:val="both"/>
        <w:rPr>
          <w:rFonts w:asciiTheme="majorBidi" w:hAnsiTheme="majorBidi" w:cstheme="majorBidi"/>
          <w:b/>
        </w:rPr>
      </w:pPr>
    </w:p>
    <w:p w14:paraId="38913ACB" w14:textId="77777777" w:rsidR="000F472E" w:rsidRPr="006C7FA8" w:rsidRDefault="000F472E" w:rsidP="009153A9">
      <w:pPr>
        <w:spacing w:after="0" w:line="240" w:lineRule="auto"/>
        <w:ind w:right="14"/>
        <w:jc w:val="both"/>
        <w:rPr>
          <w:rFonts w:asciiTheme="majorBidi" w:hAnsiTheme="majorBidi" w:cstheme="majorBidi"/>
          <w:b/>
        </w:rPr>
      </w:pPr>
    </w:p>
    <w:p w14:paraId="6A88AB48" w14:textId="4F82D6BE" w:rsidR="00A74828" w:rsidRPr="009153A9" w:rsidRDefault="009153A9" w:rsidP="009153A9">
      <w:pPr>
        <w:pBdr>
          <w:bottom w:val="single" w:sz="4" w:space="1" w:color="auto"/>
        </w:pBdr>
        <w:spacing w:after="0" w:line="240" w:lineRule="auto"/>
        <w:ind w:right="14"/>
        <w:jc w:val="both"/>
        <w:rPr>
          <w:rFonts w:asciiTheme="majorBidi" w:hAnsiTheme="majorBidi" w:cstheme="majorBidi"/>
          <w:b/>
          <w:bCs/>
          <w:sz w:val="20"/>
          <w:szCs w:val="20"/>
        </w:rPr>
      </w:pPr>
      <w:r w:rsidRPr="009153A9">
        <w:rPr>
          <w:rFonts w:asciiTheme="majorBidi" w:hAnsiTheme="majorBidi" w:cstheme="majorBidi"/>
          <w:b/>
          <w:bCs/>
          <w:i/>
          <w:color w:val="000000" w:themeColor="text1"/>
        </w:rPr>
        <w:t xml:space="preserve">Tabassum Saba*, Bushra Siddiqui** &amp; </w:t>
      </w:r>
      <w:proofErr w:type="spellStart"/>
      <w:r w:rsidRPr="009153A9">
        <w:rPr>
          <w:rFonts w:asciiTheme="majorBidi" w:hAnsiTheme="majorBidi" w:cstheme="majorBidi"/>
          <w:b/>
          <w:bCs/>
          <w:i/>
          <w:color w:val="000000" w:themeColor="text1"/>
        </w:rPr>
        <w:t>Awais</w:t>
      </w:r>
      <w:proofErr w:type="spellEnd"/>
      <w:r w:rsidRPr="009153A9">
        <w:rPr>
          <w:rFonts w:asciiTheme="majorBidi" w:hAnsiTheme="majorBidi" w:cstheme="majorBidi"/>
          <w:b/>
          <w:bCs/>
          <w:i/>
          <w:color w:val="000000" w:themeColor="text1"/>
        </w:rPr>
        <w:t xml:space="preserve"> Ham</w:t>
      </w:r>
      <w:r w:rsidR="0041067B">
        <w:rPr>
          <w:rFonts w:asciiTheme="majorBidi" w:hAnsiTheme="majorBidi" w:cstheme="majorBidi"/>
          <w:b/>
          <w:bCs/>
          <w:i/>
          <w:color w:val="000000" w:themeColor="text1"/>
        </w:rPr>
        <w:t>ee</w:t>
      </w:r>
      <w:r w:rsidRPr="009153A9">
        <w:rPr>
          <w:rFonts w:asciiTheme="majorBidi" w:hAnsiTheme="majorBidi" w:cstheme="majorBidi"/>
          <w:b/>
          <w:bCs/>
          <w:i/>
          <w:color w:val="000000" w:themeColor="text1"/>
        </w:rPr>
        <w:t>d*</w:t>
      </w:r>
      <w:r w:rsidR="00BF1B07">
        <w:rPr>
          <w:rFonts w:asciiTheme="majorBidi" w:hAnsiTheme="majorBidi" w:cstheme="majorBidi"/>
          <w:b/>
          <w:bCs/>
          <w:i/>
          <w:color w:val="000000" w:themeColor="text1"/>
        </w:rPr>
        <w:t>**</w:t>
      </w:r>
    </w:p>
    <w:p w14:paraId="5E3A8071" w14:textId="77777777" w:rsidR="00AC2E6D" w:rsidRDefault="00AC2E6D" w:rsidP="009153A9">
      <w:pPr>
        <w:spacing w:after="0" w:line="240" w:lineRule="auto"/>
        <w:ind w:right="14"/>
        <w:jc w:val="both"/>
        <w:rPr>
          <w:rFonts w:asciiTheme="majorBidi" w:hAnsiTheme="majorBidi" w:cstheme="majorBidi"/>
          <w:b/>
          <w:color w:val="000000" w:themeColor="text1"/>
        </w:rPr>
      </w:pPr>
    </w:p>
    <w:p w14:paraId="58C9D0D1" w14:textId="77777777" w:rsidR="009153A9" w:rsidRPr="00C37135" w:rsidRDefault="009153A9" w:rsidP="009153A9">
      <w:pPr>
        <w:spacing w:after="0" w:line="240" w:lineRule="auto"/>
        <w:ind w:right="14"/>
        <w:jc w:val="both"/>
        <w:rPr>
          <w:rFonts w:asciiTheme="majorBidi" w:eastAsia="Calibri" w:hAnsiTheme="majorBidi" w:cstheme="majorBidi"/>
          <w:i/>
          <w:iCs/>
          <w:color w:val="000000" w:themeColor="text1"/>
          <w:sz w:val="20"/>
          <w:szCs w:val="20"/>
        </w:rPr>
      </w:pPr>
      <w:r w:rsidRPr="0023739B">
        <w:rPr>
          <w:rFonts w:asciiTheme="majorBidi" w:hAnsiTheme="majorBidi" w:cstheme="majorBidi"/>
          <w:b/>
          <w:color w:val="000000" w:themeColor="text1"/>
        </w:rPr>
        <w:t xml:space="preserve">ABSTRACT: </w:t>
      </w:r>
      <w:r w:rsidRPr="00C37135">
        <w:rPr>
          <w:rFonts w:asciiTheme="majorBidi" w:eastAsia="Calibri" w:hAnsiTheme="majorBidi" w:cstheme="majorBidi"/>
          <w:i/>
          <w:iCs/>
          <w:color w:val="000000" w:themeColor="text1"/>
          <w:sz w:val="20"/>
          <w:szCs w:val="20"/>
        </w:rPr>
        <w:t xml:space="preserve">This study highlights how the theme of feminism is treated by </w:t>
      </w:r>
      <w:proofErr w:type="spellStart"/>
      <w:r w:rsidRPr="00C37135">
        <w:rPr>
          <w:rFonts w:asciiTheme="majorBidi" w:eastAsia="Calibri" w:hAnsiTheme="majorBidi" w:cstheme="majorBidi"/>
          <w:i/>
          <w:iCs/>
          <w:color w:val="000000" w:themeColor="text1"/>
          <w:sz w:val="20"/>
          <w:szCs w:val="20"/>
        </w:rPr>
        <w:t>Bapsi</w:t>
      </w:r>
      <w:proofErr w:type="spellEnd"/>
      <w:r w:rsidRPr="00C37135">
        <w:rPr>
          <w:rFonts w:asciiTheme="majorBidi" w:eastAsia="Calibri" w:hAnsiTheme="majorBidi" w:cstheme="majorBidi"/>
          <w:i/>
          <w:iCs/>
          <w:color w:val="000000" w:themeColor="text1"/>
          <w:sz w:val="20"/>
          <w:szCs w:val="20"/>
        </w:rPr>
        <w:t xml:space="preserve"> </w:t>
      </w:r>
      <w:proofErr w:type="spellStart"/>
      <w:r w:rsidRPr="00C37135">
        <w:rPr>
          <w:rFonts w:asciiTheme="majorBidi" w:eastAsia="Calibri" w:hAnsiTheme="majorBidi" w:cstheme="majorBidi"/>
          <w:i/>
          <w:iCs/>
          <w:color w:val="000000" w:themeColor="text1"/>
          <w:sz w:val="20"/>
          <w:szCs w:val="20"/>
        </w:rPr>
        <w:t>Sidhwa</w:t>
      </w:r>
      <w:proofErr w:type="spellEnd"/>
      <w:r w:rsidRPr="00C37135">
        <w:rPr>
          <w:rFonts w:asciiTheme="majorBidi" w:eastAsia="Calibri" w:hAnsiTheme="majorBidi" w:cstheme="majorBidi"/>
          <w:i/>
          <w:iCs/>
          <w:color w:val="000000" w:themeColor="text1"/>
          <w:sz w:val="20"/>
          <w:szCs w:val="20"/>
        </w:rPr>
        <w:t xml:space="preserve"> and Kamila </w:t>
      </w:r>
      <w:proofErr w:type="spellStart"/>
      <w:r w:rsidRPr="00C37135">
        <w:rPr>
          <w:rFonts w:asciiTheme="majorBidi" w:eastAsia="Calibri" w:hAnsiTheme="majorBidi" w:cstheme="majorBidi"/>
          <w:i/>
          <w:iCs/>
          <w:color w:val="000000" w:themeColor="text1"/>
          <w:sz w:val="20"/>
          <w:szCs w:val="20"/>
        </w:rPr>
        <w:t>Shamsie</w:t>
      </w:r>
      <w:proofErr w:type="spellEnd"/>
      <w:r w:rsidRPr="00C37135">
        <w:rPr>
          <w:rFonts w:asciiTheme="majorBidi" w:eastAsia="Calibri" w:hAnsiTheme="majorBidi" w:cstheme="majorBidi"/>
          <w:i/>
          <w:iCs/>
          <w:color w:val="000000" w:themeColor="text1"/>
          <w:sz w:val="20"/>
          <w:szCs w:val="20"/>
        </w:rPr>
        <w:t xml:space="preserve"> while portraying their female protagonists in their writings. It also focuses on how much this portrayal is affected by their being or not being oriental. The Bride and Burnt Shadows are selected for a comparative study to analyze how the female protagonists survive in a patriarchal society. Within the framework of orientalism, the study takes into consideration the elements of Feminist CDA in both novels. It centers the linguistic features in both novels.</w:t>
      </w:r>
    </w:p>
    <w:p w14:paraId="515CC9ED" w14:textId="77777777" w:rsidR="009153A9" w:rsidRPr="0023739B" w:rsidRDefault="009153A9" w:rsidP="009153A9">
      <w:pPr>
        <w:spacing w:after="0" w:line="240" w:lineRule="auto"/>
        <w:ind w:right="14"/>
        <w:jc w:val="both"/>
        <w:rPr>
          <w:rFonts w:asciiTheme="majorBidi" w:eastAsia="Calibri" w:hAnsiTheme="majorBidi" w:cstheme="majorBidi"/>
          <w:color w:val="000000" w:themeColor="text1"/>
          <w:sz w:val="24"/>
          <w:szCs w:val="24"/>
        </w:rPr>
      </w:pPr>
    </w:p>
    <w:p w14:paraId="6FBB676E" w14:textId="77777777" w:rsidR="009153A9" w:rsidRDefault="009153A9" w:rsidP="009153A9">
      <w:pPr>
        <w:spacing w:after="0" w:line="240" w:lineRule="auto"/>
        <w:ind w:right="14"/>
        <w:jc w:val="both"/>
        <w:rPr>
          <w:rFonts w:asciiTheme="majorBidi" w:hAnsiTheme="majorBidi" w:cstheme="majorBidi"/>
          <w:color w:val="000000" w:themeColor="text1"/>
        </w:rPr>
      </w:pPr>
      <w:r w:rsidRPr="0023739B">
        <w:rPr>
          <w:rFonts w:asciiTheme="majorBidi" w:hAnsiTheme="majorBidi" w:cstheme="majorBidi"/>
          <w:b/>
          <w:color w:val="000000" w:themeColor="text1"/>
        </w:rPr>
        <w:t xml:space="preserve">Keywords: </w:t>
      </w:r>
      <w:r w:rsidRPr="0023739B">
        <w:rPr>
          <w:rFonts w:asciiTheme="majorBidi" w:hAnsiTheme="majorBidi" w:cstheme="majorBidi"/>
          <w:color w:val="000000" w:themeColor="text1"/>
        </w:rPr>
        <w:t>orientalism, feminist critical discourse analysis, discourse, patriarchal society</w:t>
      </w:r>
    </w:p>
    <w:p w14:paraId="3C59D524" w14:textId="77777777" w:rsidR="000C7B37" w:rsidRDefault="000C7B37" w:rsidP="009153A9">
      <w:pPr>
        <w:spacing w:after="0" w:line="240" w:lineRule="auto"/>
        <w:ind w:right="14"/>
        <w:jc w:val="both"/>
        <w:rPr>
          <w:rFonts w:asciiTheme="majorBidi" w:hAnsiTheme="majorBidi" w:cstheme="majorBidi"/>
          <w:bCs/>
        </w:rPr>
      </w:pPr>
    </w:p>
    <w:p w14:paraId="7F5273E9" w14:textId="1935B572" w:rsidR="00C63F9A" w:rsidRDefault="00C63F9A" w:rsidP="009153A9">
      <w:pPr>
        <w:spacing w:after="0" w:line="240" w:lineRule="auto"/>
        <w:ind w:right="14"/>
        <w:jc w:val="both"/>
        <w:rPr>
          <w:rFonts w:asciiTheme="majorBidi" w:hAnsiTheme="majorBidi" w:cstheme="majorBidi"/>
          <w:bCs/>
        </w:rPr>
      </w:pPr>
    </w:p>
    <w:p w14:paraId="3C7E9D5F" w14:textId="61F7BDA5" w:rsidR="00C63F9A" w:rsidRDefault="00C63F9A" w:rsidP="009153A9">
      <w:pPr>
        <w:spacing w:after="0" w:line="240" w:lineRule="auto"/>
        <w:ind w:right="14"/>
        <w:jc w:val="both"/>
        <w:rPr>
          <w:rFonts w:asciiTheme="majorBidi" w:hAnsiTheme="majorBidi" w:cstheme="majorBidi"/>
          <w:bCs/>
        </w:rPr>
      </w:pPr>
    </w:p>
    <w:p w14:paraId="78335AC0" w14:textId="652D6299" w:rsidR="009153A9" w:rsidRDefault="009153A9" w:rsidP="009153A9">
      <w:pPr>
        <w:spacing w:after="0" w:line="240" w:lineRule="auto"/>
        <w:ind w:right="14"/>
        <w:jc w:val="both"/>
        <w:rPr>
          <w:rFonts w:asciiTheme="majorBidi" w:hAnsiTheme="majorBidi" w:cstheme="majorBidi"/>
          <w:bCs/>
        </w:rPr>
      </w:pPr>
    </w:p>
    <w:p w14:paraId="192C6253" w14:textId="56C4BC5A" w:rsidR="009153A9" w:rsidRDefault="009153A9" w:rsidP="009153A9">
      <w:pPr>
        <w:spacing w:after="0" w:line="240" w:lineRule="auto"/>
        <w:ind w:right="14"/>
        <w:jc w:val="both"/>
        <w:rPr>
          <w:rFonts w:asciiTheme="majorBidi" w:hAnsiTheme="majorBidi" w:cstheme="majorBidi"/>
          <w:bCs/>
        </w:rPr>
      </w:pPr>
    </w:p>
    <w:p w14:paraId="547ABD5C" w14:textId="03BF4526" w:rsidR="009153A9" w:rsidRDefault="009153A9" w:rsidP="009153A9">
      <w:pPr>
        <w:spacing w:after="0" w:line="240" w:lineRule="auto"/>
        <w:ind w:right="14"/>
        <w:jc w:val="both"/>
        <w:rPr>
          <w:rFonts w:asciiTheme="majorBidi" w:hAnsiTheme="majorBidi" w:cstheme="majorBidi"/>
          <w:bCs/>
        </w:rPr>
      </w:pPr>
    </w:p>
    <w:p w14:paraId="5BCC644C" w14:textId="4B3098DE" w:rsidR="009153A9" w:rsidRDefault="009153A9" w:rsidP="009153A9">
      <w:pPr>
        <w:spacing w:after="0" w:line="240" w:lineRule="auto"/>
        <w:ind w:right="14"/>
        <w:jc w:val="both"/>
        <w:rPr>
          <w:rFonts w:asciiTheme="majorBidi" w:hAnsiTheme="majorBidi" w:cstheme="majorBidi"/>
          <w:bCs/>
        </w:rPr>
      </w:pPr>
    </w:p>
    <w:p w14:paraId="22654DA6" w14:textId="23609A58" w:rsidR="009153A9" w:rsidRDefault="009153A9" w:rsidP="009153A9">
      <w:pPr>
        <w:spacing w:after="0" w:line="240" w:lineRule="auto"/>
        <w:ind w:right="14"/>
        <w:jc w:val="both"/>
        <w:rPr>
          <w:rFonts w:asciiTheme="majorBidi" w:hAnsiTheme="majorBidi" w:cstheme="majorBidi"/>
          <w:bCs/>
        </w:rPr>
      </w:pPr>
    </w:p>
    <w:p w14:paraId="4C0DEEEB" w14:textId="4D939C1D" w:rsidR="009153A9" w:rsidRDefault="009153A9" w:rsidP="009153A9">
      <w:pPr>
        <w:spacing w:after="0" w:line="240" w:lineRule="auto"/>
        <w:ind w:right="14"/>
        <w:jc w:val="both"/>
        <w:rPr>
          <w:rFonts w:asciiTheme="majorBidi" w:hAnsiTheme="majorBidi" w:cstheme="majorBidi"/>
          <w:bCs/>
        </w:rPr>
      </w:pPr>
    </w:p>
    <w:p w14:paraId="32D8F035" w14:textId="4783FBC4" w:rsidR="009153A9" w:rsidRDefault="009153A9" w:rsidP="009153A9">
      <w:pPr>
        <w:spacing w:after="0" w:line="240" w:lineRule="auto"/>
        <w:ind w:right="14"/>
        <w:jc w:val="both"/>
        <w:rPr>
          <w:rFonts w:asciiTheme="majorBidi" w:hAnsiTheme="majorBidi" w:cstheme="majorBidi"/>
          <w:bCs/>
        </w:rPr>
      </w:pPr>
    </w:p>
    <w:p w14:paraId="2D5E783A" w14:textId="1C3723BC" w:rsidR="009153A9" w:rsidRDefault="009153A9" w:rsidP="009153A9">
      <w:pPr>
        <w:spacing w:after="0" w:line="240" w:lineRule="auto"/>
        <w:ind w:right="14"/>
        <w:jc w:val="both"/>
        <w:rPr>
          <w:rFonts w:asciiTheme="majorBidi" w:hAnsiTheme="majorBidi" w:cstheme="majorBidi"/>
          <w:bCs/>
        </w:rPr>
      </w:pPr>
    </w:p>
    <w:p w14:paraId="0A62B4E6" w14:textId="07C2879E" w:rsidR="009153A9" w:rsidRDefault="009153A9" w:rsidP="009153A9">
      <w:pPr>
        <w:spacing w:after="0" w:line="240" w:lineRule="auto"/>
        <w:ind w:right="14"/>
        <w:jc w:val="both"/>
        <w:rPr>
          <w:rFonts w:asciiTheme="majorBidi" w:hAnsiTheme="majorBidi" w:cstheme="majorBidi"/>
          <w:bCs/>
        </w:rPr>
      </w:pPr>
    </w:p>
    <w:p w14:paraId="4CD96462" w14:textId="4AECCEFB" w:rsidR="009153A9" w:rsidRDefault="009153A9" w:rsidP="009153A9">
      <w:pPr>
        <w:spacing w:after="0" w:line="240" w:lineRule="auto"/>
        <w:ind w:right="14"/>
        <w:jc w:val="both"/>
        <w:rPr>
          <w:rFonts w:asciiTheme="majorBidi" w:hAnsiTheme="majorBidi" w:cstheme="majorBidi"/>
          <w:bCs/>
        </w:rPr>
      </w:pPr>
      <w:r>
        <w:rPr>
          <w:rFonts w:asciiTheme="majorBidi" w:hAnsiTheme="majorBidi" w:cstheme="majorBidi"/>
          <w:bCs/>
        </w:rPr>
        <w:tab/>
      </w:r>
    </w:p>
    <w:p w14:paraId="159BB077" w14:textId="10CD81C7" w:rsidR="00C63F9A" w:rsidRDefault="00C63F9A" w:rsidP="009153A9">
      <w:pPr>
        <w:spacing w:after="0" w:line="240" w:lineRule="auto"/>
        <w:ind w:right="14"/>
        <w:jc w:val="both"/>
        <w:rPr>
          <w:rFonts w:asciiTheme="majorBidi" w:hAnsiTheme="majorBidi" w:cstheme="majorBidi"/>
          <w:bCs/>
        </w:rPr>
      </w:pPr>
    </w:p>
    <w:p w14:paraId="38BEE7AC" w14:textId="528402B3" w:rsidR="00C63F9A" w:rsidRDefault="009153A9" w:rsidP="009153A9">
      <w:pPr>
        <w:spacing w:after="0" w:line="240" w:lineRule="auto"/>
        <w:ind w:right="14"/>
        <w:jc w:val="both"/>
        <w:rPr>
          <w:rFonts w:asciiTheme="majorBidi" w:hAnsiTheme="majorBidi" w:cstheme="majorBidi"/>
          <w:bCs/>
        </w:rPr>
      </w:pPr>
      <w:r w:rsidRPr="0023739B">
        <w:rPr>
          <w:rFonts w:asciiTheme="majorBidi" w:hAnsiTheme="majorBidi" w:cstheme="majorBidi"/>
          <w:color w:val="000000" w:themeColor="text1"/>
          <w:position w:val="7"/>
          <w:sz w:val="13"/>
        </w:rPr>
        <w:t>* *</w:t>
      </w:r>
      <w:r w:rsidRPr="0023739B">
        <w:rPr>
          <w:rFonts w:asciiTheme="majorBidi" w:hAnsiTheme="majorBidi" w:cstheme="majorBidi"/>
          <w:color w:val="000000" w:themeColor="text1"/>
          <w:sz w:val="20"/>
        </w:rPr>
        <w:t xml:space="preserve">Email: </w:t>
      </w:r>
      <w:r w:rsidRPr="0023739B">
        <w:rPr>
          <w:rFonts w:asciiTheme="majorBidi" w:hAnsiTheme="majorBidi" w:cstheme="majorBidi"/>
          <w:color w:val="000000" w:themeColor="text1"/>
        </w:rPr>
        <w:t>bushrasiddiqui.eng@mul.edu.pk</w:t>
      </w:r>
    </w:p>
    <w:p w14:paraId="00977F9B" w14:textId="4F070B64" w:rsidR="000C7B37" w:rsidRDefault="000C7B37" w:rsidP="009153A9">
      <w:pPr>
        <w:spacing w:after="0" w:line="240" w:lineRule="auto"/>
        <w:ind w:right="14"/>
        <w:jc w:val="both"/>
        <w:rPr>
          <w:rFonts w:asciiTheme="majorBidi" w:hAnsiTheme="majorBidi" w:cstheme="majorBidi"/>
          <w:bCs/>
        </w:rPr>
      </w:pPr>
    </w:p>
    <w:p w14:paraId="5C4CCA01" w14:textId="77777777" w:rsidR="000C7B37" w:rsidRDefault="000C7B37" w:rsidP="009153A9">
      <w:pPr>
        <w:spacing w:after="0" w:line="240" w:lineRule="auto"/>
        <w:ind w:right="18"/>
        <w:jc w:val="both"/>
        <w:rPr>
          <w:rFonts w:asciiTheme="majorBidi" w:hAnsiTheme="majorBidi" w:cstheme="majorBidi"/>
          <w:bCs/>
        </w:rPr>
      </w:pPr>
    </w:p>
    <w:p w14:paraId="08982020" w14:textId="4F151E80" w:rsidR="00C63F9A" w:rsidRDefault="00C63F9A" w:rsidP="009153A9">
      <w:pPr>
        <w:spacing w:after="0" w:line="240" w:lineRule="auto"/>
        <w:jc w:val="both"/>
        <w:rPr>
          <w:rFonts w:asciiTheme="majorBidi" w:hAnsiTheme="majorBidi" w:cstheme="majorBidi"/>
          <w:bCs/>
        </w:rPr>
      </w:pPr>
    </w:p>
    <w:p w14:paraId="06CA4B3C" w14:textId="77777777" w:rsidR="009153A9" w:rsidRPr="0023739B" w:rsidRDefault="000C7B37" w:rsidP="009153A9">
      <w:pPr>
        <w:spacing w:after="0" w:line="240" w:lineRule="auto"/>
        <w:jc w:val="both"/>
        <w:rPr>
          <w:rFonts w:asciiTheme="majorBidi" w:hAnsiTheme="majorBidi" w:cstheme="majorBidi"/>
          <w:b/>
          <w:bCs/>
          <w:color w:val="000000" w:themeColor="text1"/>
        </w:rPr>
      </w:pPr>
      <w:r>
        <w:rPr>
          <w:rFonts w:asciiTheme="majorBidi" w:hAnsiTheme="majorBidi" w:cstheme="majorBidi"/>
          <w:b/>
          <w:bCs/>
          <w:color w:val="000000" w:themeColor="text1"/>
        </w:rPr>
        <w:br w:type="page"/>
      </w:r>
      <w:r w:rsidR="009153A9" w:rsidRPr="0023739B">
        <w:rPr>
          <w:rFonts w:asciiTheme="majorBidi" w:hAnsiTheme="majorBidi" w:cstheme="majorBidi"/>
          <w:b/>
          <w:bCs/>
          <w:color w:val="000000" w:themeColor="text1"/>
        </w:rPr>
        <w:lastRenderedPageBreak/>
        <w:t>Introduction</w:t>
      </w:r>
    </w:p>
    <w:p w14:paraId="19B4E63C" w14:textId="16F6B279" w:rsidR="009153A9" w:rsidRDefault="009153A9" w:rsidP="009153A9">
      <w:pPr>
        <w:spacing w:after="0" w:line="240" w:lineRule="auto"/>
        <w:jc w:val="both"/>
        <w:rPr>
          <w:rFonts w:asciiTheme="majorBidi" w:eastAsia="Calibri" w:hAnsiTheme="majorBidi" w:cstheme="majorBidi"/>
          <w:color w:val="000000" w:themeColor="text1"/>
        </w:rPr>
      </w:pPr>
      <w:r w:rsidRPr="0023739B">
        <w:rPr>
          <w:rFonts w:asciiTheme="majorBidi" w:eastAsia="Calibri" w:hAnsiTheme="majorBidi" w:cstheme="majorBidi"/>
          <w:color w:val="000000" w:themeColor="text1"/>
        </w:rPr>
        <w:t xml:space="preserve">‘Orientalism’ by Edward W. Said observes the socio-cultural, historical and political stances of the East from the Western perspective which is usually biased. This paper presents a comparative study of two novels: </w:t>
      </w:r>
      <w:r w:rsidRPr="0023739B">
        <w:rPr>
          <w:rFonts w:asciiTheme="majorBidi" w:eastAsia="Calibri" w:hAnsiTheme="majorBidi" w:cstheme="majorBidi"/>
          <w:i/>
          <w:color w:val="000000" w:themeColor="text1"/>
        </w:rPr>
        <w:t>Burnt Shadows</w:t>
      </w:r>
      <w:r w:rsidRPr="0023739B">
        <w:rPr>
          <w:rFonts w:asciiTheme="majorBidi" w:eastAsia="Calibri" w:hAnsiTheme="majorBidi" w:cstheme="majorBidi"/>
          <w:color w:val="000000" w:themeColor="text1"/>
        </w:rPr>
        <w:t xml:space="preserve"> by Kamila </w:t>
      </w:r>
      <w:proofErr w:type="spellStart"/>
      <w:r w:rsidRPr="0023739B">
        <w:rPr>
          <w:rFonts w:asciiTheme="majorBidi" w:eastAsia="Calibri" w:hAnsiTheme="majorBidi" w:cstheme="majorBidi"/>
          <w:color w:val="000000" w:themeColor="text1"/>
        </w:rPr>
        <w:t>Shamsie</w:t>
      </w:r>
      <w:proofErr w:type="spellEnd"/>
      <w:r w:rsidRPr="0023739B">
        <w:rPr>
          <w:rFonts w:asciiTheme="majorBidi" w:eastAsia="Calibri" w:hAnsiTheme="majorBidi" w:cstheme="majorBidi"/>
          <w:color w:val="000000" w:themeColor="text1"/>
        </w:rPr>
        <w:t xml:space="preserve"> and </w:t>
      </w:r>
      <w:r w:rsidRPr="0023739B">
        <w:rPr>
          <w:rFonts w:asciiTheme="majorBidi" w:eastAsia="Calibri" w:hAnsiTheme="majorBidi" w:cstheme="majorBidi"/>
          <w:i/>
          <w:color w:val="000000" w:themeColor="text1"/>
        </w:rPr>
        <w:t>The Bride</w:t>
      </w:r>
      <w:r w:rsidRPr="0023739B">
        <w:rPr>
          <w:rFonts w:asciiTheme="majorBidi" w:eastAsia="Calibri" w:hAnsiTheme="majorBidi" w:cstheme="majorBidi"/>
          <w:color w:val="000000" w:themeColor="text1"/>
        </w:rPr>
        <w:t xml:space="preserve"> by </w:t>
      </w:r>
      <w:proofErr w:type="spellStart"/>
      <w:r w:rsidRPr="0023739B">
        <w:rPr>
          <w:rFonts w:asciiTheme="majorBidi" w:eastAsia="Calibri" w:hAnsiTheme="majorBidi" w:cstheme="majorBidi"/>
          <w:color w:val="000000" w:themeColor="text1"/>
        </w:rPr>
        <w:t>Bapsi</w:t>
      </w:r>
      <w:proofErr w:type="spellEnd"/>
      <w:r w:rsidRPr="0023739B">
        <w:rPr>
          <w:rFonts w:asciiTheme="majorBidi" w:eastAsia="Calibri" w:hAnsiTheme="majorBidi" w:cstheme="majorBidi"/>
          <w:color w:val="000000" w:themeColor="text1"/>
        </w:rPr>
        <w:t xml:space="preserve"> </w:t>
      </w:r>
      <w:proofErr w:type="spellStart"/>
      <w:r w:rsidRPr="0023739B">
        <w:rPr>
          <w:rFonts w:asciiTheme="majorBidi" w:eastAsia="Calibri" w:hAnsiTheme="majorBidi" w:cstheme="majorBidi"/>
          <w:color w:val="000000" w:themeColor="text1"/>
        </w:rPr>
        <w:t>Sidhwa</w:t>
      </w:r>
      <w:proofErr w:type="spellEnd"/>
      <w:r w:rsidRPr="0023739B">
        <w:rPr>
          <w:rFonts w:asciiTheme="majorBidi" w:eastAsia="Calibri" w:hAnsiTheme="majorBidi" w:cstheme="majorBidi"/>
          <w:color w:val="000000" w:themeColor="text1"/>
        </w:rPr>
        <w:t xml:space="preserve">. The paper highlights how the theme of orientalism is reflected in these novels through language and characters, especially the protagonist females. These females clearly depict how west “spoke for and represented” </w:t>
      </w:r>
      <w:sdt>
        <w:sdtPr>
          <w:rPr>
            <w:rFonts w:asciiTheme="majorBidi" w:eastAsia="Calibri" w:hAnsiTheme="majorBidi" w:cstheme="majorBidi"/>
            <w:color w:val="000000" w:themeColor="text1"/>
          </w:rPr>
          <w:id w:val="629757026"/>
          <w:citation/>
        </w:sdtPr>
        <w:sdtContent>
          <w:r w:rsidRPr="0023739B">
            <w:rPr>
              <w:rFonts w:asciiTheme="majorBidi" w:eastAsia="Calibri" w:hAnsiTheme="majorBidi" w:cstheme="majorBidi"/>
              <w:color w:val="000000" w:themeColor="text1"/>
            </w:rPr>
            <w:fldChar w:fldCharType="begin"/>
          </w:r>
          <w:r w:rsidRPr="0023739B">
            <w:rPr>
              <w:rFonts w:asciiTheme="majorBidi" w:eastAsia="Calibri" w:hAnsiTheme="majorBidi" w:cstheme="majorBidi"/>
              <w:color w:val="000000" w:themeColor="text1"/>
            </w:rPr>
            <w:instrText xml:space="preserve">CITATION Edw77 \p 6 \l 1033 </w:instrText>
          </w:r>
          <w:r w:rsidRPr="0023739B">
            <w:rPr>
              <w:rFonts w:asciiTheme="majorBidi" w:eastAsia="Calibri" w:hAnsiTheme="majorBidi" w:cstheme="majorBidi"/>
              <w:color w:val="000000" w:themeColor="text1"/>
            </w:rPr>
            <w:fldChar w:fldCharType="separate"/>
          </w:r>
          <w:r w:rsidRPr="0023739B">
            <w:rPr>
              <w:rFonts w:asciiTheme="majorBidi" w:eastAsia="Calibri" w:hAnsiTheme="majorBidi" w:cstheme="majorBidi"/>
              <w:noProof/>
              <w:color w:val="000000" w:themeColor="text1"/>
            </w:rPr>
            <w:t>(Said 6)</w:t>
          </w:r>
          <w:r w:rsidRPr="0023739B">
            <w:rPr>
              <w:rFonts w:asciiTheme="majorBidi" w:eastAsia="Calibri" w:hAnsiTheme="majorBidi" w:cstheme="majorBidi"/>
              <w:color w:val="000000" w:themeColor="text1"/>
            </w:rPr>
            <w:fldChar w:fldCharType="end"/>
          </w:r>
        </w:sdtContent>
      </w:sdt>
      <w:r w:rsidRPr="0023739B">
        <w:rPr>
          <w:rFonts w:asciiTheme="majorBidi" w:eastAsia="Calibri" w:hAnsiTheme="majorBidi" w:cstheme="majorBidi"/>
          <w:color w:val="000000" w:themeColor="text1"/>
        </w:rPr>
        <w:t xml:space="preserve"> Orient through them instead of letting them speak for themselves.</w:t>
      </w:r>
    </w:p>
    <w:p w14:paraId="11299863" w14:textId="77777777" w:rsidR="009153A9" w:rsidRPr="0023739B" w:rsidRDefault="009153A9" w:rsidP="009153A9">
      <w:pPr>
        <w:spacing w:after="0" w:line="240" w:lineRule="auto"/>
        <w:jc w:val="both"/>
        <w:rPr>
          <w:rFonts w:asciiTheme="majorBidi" w:eastAsia="Calibri" w:hAnsiTheme="majorBidi" w:cstheme="majorBidi"/>
          <w:color w:val="000000" w:themeColor="text1"/>
        </w:rPr>
      </w:pPr>
    </w:p>
    <w:p w14:paraId="4BF1506E" w14:textId="03C7CBEF" w:rsidR="009153A9" w:rsidRDefault="009153A9" w:rsidP="009153A9">
      <w:pPr>
        <w:spacing w:after="0" w:line="240" w:lineRule="auto"/>
        <w:jc w:val="both"/>
        <w:rPr>
          <w:rFonts w:asciiTheme="majorBidi" w:eastAsia="Calibri" w:hAnsiTheme="majorBidi" w:cstheme="majorBidi"/>
          <w:color w:val="000000" w:themeColor="text1"/>
        </w:rPr>
      </w:pPr>
      <w:r w:rsidRPr="0023739B">
        <w:rPr>
          <w:rFonts w:asciiTheme="majorBidi" w:eastAsia="Calibri" w:hAnsiTheme="majorBidi" w:cstheme="majorBidi"/>
          <w:color w:val="000000" w:themeColor="text1"/>
        </w:rPr>
        <w:t>In Pakistani fiction, the women’s portrayal reflects a significant feministic tendency of the writers in compliance with the changing scenario in Indo-Pak subcontinent under the control of British colonialism. In the portrayal of women, the first prominent change appeared due to the reformist agenda in Indian Muslims and then second prominent development transpired as a result of the Progressive Writers’ Movement (1936) which paved way for the new images of women generated by the modern Pakistani writers.</w:t>
      </w:r>
    </w:p>
    <w:p w14:paraId="22E74B9E" w14:textId="77777777" w:rsidR="009153A9" w:rsidRPr="0023739B" w:rsidRDefault="009153A9" w:rsidP="009153A9">
      <w:pPr>
        <w:spacing w:after="0" w:line="240" w:lineRule="auto"/>
        <w:jc w:val="both"/>
        <w:rPr>
          <w:rFonts w:asciiTheme="majorBidi" w:eastAsia="Calibri" w:hAnsiTheme="majorBidi" w:cstheme="majorBidi"/>
          <w:color w:val="000000" w:themeColor="text1"/>
        </w:rPr>
      </w:pPr>
    </w:p>
    <w:p w14:paraId="03A7747D" w14:textId="1E4CC44B" w:rsidR="009153A9" w:rsidRDefault="009153A9" w:rsidP="009153A9">
      <w:pPr>
        <w:spacing w:after="0" w:line="240" w:lineRule="auto"/>
        <w:jc w:val="both"/>
        <w:rPr>
          <w:rFonts w:asciiTheme="majorBidi" w:eastAsia="Calibri" w:hAnsiTheme="majorBidi" w:cstheme="majorBidi"/>
          <w:color w:val="000000" w:themeColor="text1"/>
        </w:rPr>
      </w:pPr>
      <w:r w:rsidRPr="0023739B">
        <w:rPr>
          <w:rFonts w:asciiTheme="majorBidi" w:eastAsia="Calibri" w:hAnsiTheme="majorBidi" w:cstheme="majorBidi"/>
          <w:color w:val="000000" w:themeColor="text1"/>
        </w:rPr>
        <w:t xml:space="preserve">Kamila </w:t>
      </w:r>
      <w:proofErr w:type="spellStart"/>
      <w:r w:rsidRPr="0023739B">
        <w:rPr>
          <w:rFonts w:asciiTheme="majorBidi" w:eastAsia="Calibri" w:hAnsiTheme="majorBidi" w:cstheme="majorBidi"/>
          <w:color w:val="000000" w:themeColor="text1"/>
        </w:rPr>
        <w:t>Shamsie</w:t>
      </w:r>
      <w:proofErr w:type="spellEnd"/>
      <w:r w:rsidRPr="0023739B">
        <w:rPr>
          <w:rFonts w:asciiTheme="majorBidi" w:eastAsia="Calibri" w:hAnsiTheme="majorBidi" w:cstheme="majorBidi"/>
          <w:color w:val="000000" w:themeColor="text1"/>
        </w:rPr>
        <w:t xml:space="preserve">, being a very renowned literary figure, wrote several novels which are widely read and appreciated for their themes related to culture, civilization and history of her homeland as well as subcontinent. Having an enormous literary background, she is no doubt a professional writer whose writings have presented a very positive image of Pakistani women who reflect a completely new look. Her female characters mirror her keen observation of the women belonging to her society which shows her excellence at the art of characterization. Her famous novel </w:t>
      </w:r>
      <w:r w:rsidRPr="0023739B">
        <w:rPr>
          <w:rFonts w:asciiTheme="majorBidi" w:eastAsia="Calibri" w:hAnsiTheme="majorBidi" w:cstheme="majorBidi"/>
          <w:i/>
          <w:color w:val="000000" w:themeColor="text1"/>
        </w:rPr>
        <w:t>Burnt Shadows</w:t>
      </w:r>
      <w:r w:rsidRPr="0023739B">
        <w:rPr>
          <w:rFonts w:asciiTheme="majorBidi" w:eastAsia="Calibri" w:hAnsiTheme="majorBidi" w:cstheme="majorBidi"/>
          <w:color w:val="000000" w:themeColor="text1"/>
        </w:rPr>
        <w:t xml:space="preserve"> presents Hiroko as a very strong and courageous lady who faces every hardship quite boldly and never gives up. Her character, like many other female characters, has proved Kamila </w:t>
      </w:r>
      <w:proofErr w:type="spellStart"/>
      <w:r w:rsidRPr="0023739B">
        <w:rPr>
          <w:rFonts w:asciiTheme="majorBidi" w:eastAsia="Calibri" w:hAnsiTheme="majorBidi" w:cstheme="majorBidi"/>
          <w:color w:val="000000" w:themeColor="text1"/>
        </w:rPr>
        <w:t>Shamsie</w:t>
      </w:r>
      <w:proofErr w:type="spellEnd"/>
      <w:r w:rsidRPr="0023739B">
        <w:rPr>
          <w:rFonts w:asciiTheme="majorBidi" w:eastAsia="Calibri" w:hAnsiTheme="majorBidi" w:cstheme="majorBidi"/>
          <w:color w:val="000000" w:themeColor="text1"/>
        </w:rPr>
        <w:t xml:space="preserve"> a genius feminist writer </w:t>
      </w:r>
      <w:sdt>
        <w:sdtPr>
          <w:rPr>
            <w:rFonts w:asciiTheme="majorBidi" w:eastAsia="Calibri" w:hAnsiTheme="majorBidi" w:cstheme="majorBidi"/>
            <w:color w:val="000000" w:themeColor="text1"/>
          </w:rPr>
          <w:id w:val="-1865199353"/>
          <w:citation/>
        </w:sdtPr>
        <w:sdtContent>
          <w:r w:rsidRPr="0023739B">
            <w:rPr>
              <w:rFonts w:asciiTheme="majorBidi" w:eastAsia="Calibri" w:hAnsiTheme="majorBidi" w:cstheme="majorBidi"/>
              <w:color w:val="000000" w:themeColor="text1"/>
            </w:rPr>
            <w:fldChar w:fldCharType="begin"/>
          </w:r>
          <w:r w:rsidRPr="0023739B">
            <w:rPr>
              <w:rFonts w:asciiTheme="majorBidi" w:eastAsia="Calibri" w:hAnsiTheme="majorBidi" w:cstheme="majorBidi"/>
              <w:color w:val="000000" w:themeColor="text1"/>
            </w:rPr>
            <w:instrText xml:space="preserve"> CITATION Kam09 \l 1033 </w:instrText>
          </w:r>
          <w:r w:rsidRPr="0023739B">
            <w:rPr>
              <w:rFonts w:asciiTheme="majorBidi" w:eastAsia="Calibri" w:hAnsiTheme="majorBidi" w:cstheme="majorBidi"/>
              <w:color w:val="000000" w:themeColor="text1"/>
            </w:rPr>
            <w:fldChar w:fldCharType="separate"/>
          </w:r>
          <w:r w:rsidRPr="0023739B">
            <w:rPr>
              <w:rFonts w:asciiTheme="majorBidi" w:eastAsia="Calibri" w:hAnsiTheme="majorBidi" w:cstheme="majorBidi"/>
              <w:noProof/>
              <w:color w:val="000000" w:themeColor="text1"/>
            </w:rPr>
            <w:t>(Shamsie)</w:t>
          </w:r>
          <w:r w:rsidRPr="0023739B">
            <w:rPr>
              <w:rFonts w:asciiTheme="majorBidi" w:eastAsia="Calibri" w:hAnsiTheme="majorBidi" w:cstheme="majorBidi"/>
              <w:color w:val="000000" w:themeColor="text1"/>
            </w:rPr>
            <w:fldChar w:fldCharType="end"/>
          </w:r>
        </w:sdtContent>
      </w:sdt>
      <w:r w:rsidRPr="0023739B">
        <w:rPr>
          <w:rFonts w:asciiTheme="majorBidi" w:eastAsia="Calibri" w:hAnsiTheme="majorBidi" w:cstheme="majorBidi"/>
          <w:color w:val="000000" w:themeColor="text1"/>
        </w:rPr>
        <w:t>.</w:t>
      </w:r>
    </w:p>
    <w:p w14:paraId="02132733" w14:textId="77777777" w:rsidR="009153A9" w:rsidRPr="0023739B" w:rsidRDefault="009153A9" w:rsidP="009153A9">
      <w:pPr>
        <w:spacing w:after="0" w:line="240" w:lineRule="auto"/>
        <w:jc w:val="both"/>
        <w:rPr>
          <w:rFonts w:asciiTheme="majorBidi" w:eastAsia="Calibri" w:hAnsiTheme="majorBidi" w:cstheme="majorBidi"/>
          <w:color w:val="000000" w:themeColor="text1"/>
        </w:rPr>
      </w:pPr>
    </w:p>
    <w:p w14:paraId="4A2CA1CC" w14:textId="33D37A9D" w:rsidR="009153A9" w:rsidRDefault="009153A9" w:rsidP="009153A9">
      <w:pPr>
        <w:spacing w:after="0" w:line="240" w:lineRule="auto"/>
        <w:jc w:val="both"/>
        <w:rPr>
          <w:rFonts w:asciiTheme="majorBidi" w:eastAsia="Calibri" w:hAnsiTheme="majorBidi" w:cstheme="majorBidi"/>
          <w:color w:val="000000" w:themeColor="text1"/>
        </w:rPr>
      </w:pPr>
      <w:r w:rsidRPr="0023739B">
        <w:rPr>
          <w:rFonts w:asciiTheme="majorBidi" w:eastAsia="Calibri" w:hAnsiTheme="majorBidi" w:cstheme="majorBidi"/>
          <w:color w:val="000000" w:themeColor="text1"/>
        </w:rPr>
        <w:t xml:space="preserve">Born in Karachi, </w:t>
      </w:r>
      <w:proofErr w:type="spellStart"/>
      <w:r w:rsidRPr="0023739B">
        <w:rPr>
          <w:rFonts w:asciiTheme="majorBidi" w:eastAsia="Calibri" w:hAnsiTheme="majorBidi" w:cstheme="majorBidi"/>
          <w:color w:val="000000" w:themeColor="text1"/>
        </w:rPr>
        <w:t>Bapsi</w:t>
      </w:r>
      <w:proofErr w:type="spellEnd"/>
      <w:r w:rsidRPr="0023739B">
        <w:rPr>
          <w:rFonts w:asciiTheme="majorBidi" w:eastAsia="Calibri" w:hAnsiTheme="majorBidi" w:cstheme="majorBidi"/>
          <w:color w:val="000000" w:themeColor="text1"/>
        </w:rPr>
        <w:t xml:space="preserve"> </w:t>
      </w:r>
      <w:proofErr w:type="spellStart"/>
      <w:r w:rsidRPr="0023739B">
        <w:rPr>
          <w:rFonts w:asciiTheme="majorBidi" w:eastAsia="Calibri" w:hAnsiTheme="majorBidi" w:cstheme="majorBidi"/>
          <w:color w:val="000000" w:themeColor="text1"/>
        </w:rPr>
        <w:t>Sidhwa</w:t>
      </w:r>
      <w:proofErr w:type="spellEnd"/>
      <w:r w:rsidRPr="0023739B">
        <w:rPr>
          <w:rFonts w:asciiTheme="majorBidi" w:eastAsia="Calibri" w:hAnsiTheme="majorBidi" w:cstheme="majorBidi"/>
          <w:color w:val="000000" w:themeColor="text1"/>
        </w:rPr>
        <w:t xml:space="preserve"> is considered among the best and most successful Pakistani female writers who know very well how to generate awareness among the western readers about the lifestyle of an eastern common person. </w:t>
      </w:r>
      <w:r w:rsidRPr="0023739B">
        <w:rPr>
          <w:rFonts w:asciiTheme="majorBidi" w:eastAsia="Calibri" w:hAnsiTheme="majorBidi" w:cstheme="majorBidi"/>
          <w:i/>
          <w:color w:val="000000" w:themeColor="text1"/>
        </w:rPr>
        <w:t xml:space="preserve">The </w:t>
      </w:r>
      <w:proofErr w:type="gramStart"/>
      <w:r w:rsidRPr="0023739B">
        <w:rPr>
          <w:rFonts w:asciiTheme="majorBidi" w:eastAsia="Calibri" w:hAnsiTheme="majorBidi" w:cstheme="majorBidi"/>
          <w:i/>
          <w:color w:val="000000" w:themeColor="text1"/>
        </w:rPr>
        <w:t>Bride</w:t>
      </w:r>
      <w:proofErr w:type="gramEnd"/>
      <w:r w:rsidRPr="0023739B">
        <w:rPr>
          <w:rFonts w:asciiTheme="majorBidi" w:eastAsia="Calibri" w:hAnsiTheme="majorBidi" w:cstheme="majorBidi"/>
          <w:color w:val="000000" w:themeColor="text1"/>
        </w:rPr>
        <w:t xml:space="preserve"> presents a number of issues faced by the females in Pakistani society. It deals with the suppression of women in the Pakistani patriarchal society. </w:t>
      </w:r>
      <w:proofErr w:type="spellStart"/>
      <w:r w:rsidRPr="0023739B">
        <w:rPr>
          <w:rFonts w:asciiTheme="majorBidi" w:eastAsia="Calibri" w:hAnsiTheme="majorBidi" w:cstheme="majorBidi"/>
          <w:color w:val="000000" w:themeColor="text1"/>
        </w:rPr>
        <w:t>Sidhwa</w:t>
      </w:r>
      <w:proofErr w:type="spellEnd"/>
      <w:r w:rsidRPr="0023739B">
        <w:rPr>
          <w:rFonts w:asciiTheme="majorBidi" w:eastAsia="Calibri" w:hAnsiTheme="majorBidi" w:cstheme="majorBidi"/>
          <w:color w:val="000000" w:themeColor="text1"/>
        </w:rPr>
        <w:t xml:space="preserve"> focuses the plight of her female protagonist </w:t>
      </w:r>
      <w:proofErr w:type="spellStart"/>
      <w:r w:rsidRPr="0023739B">
        <w:rPr>
          <w:rFonts w:asciiTheme="majorBidi" w:eastAsia="Calibri" w:hAnsiTheme="majorBidi" w:cstheme="majorBidi"/>
          <w:color w:val="000000" w:themeColor="text1"/>
        </w:rPr>
        <w:t>Zaitoon</w:t>
      </w:r>
      <w:proofErr w:type="spellEnd"/>
      <w:r w:rsidRPr="0023739B">
        <w:rPr>
          <w:rFonts w:asciiTheme="majorBidi" w:eastAsia="Calibri" w:hAnsiTheme="majorBidi" w:cstheme="majorBidi"/>
          <w:color w:val="000000" w:themeColor="text1"/>
        </w:rPr>
        <w:t xml:space="preserve"> through the perspective of an American, Carol, which gives an oriental twist to </w:t>
      </w:r>
      <w:proofErr w:type="spellStart"/>
      <w:r w:rsidRPr="0023739B">
        <w:rPr>
          <w:rFonts w:asciiTheme="majorBidi" w:eastAsia="Calibri" w:hAnsiTheme="majorBidi" w:cstheme="majorBidi"/>
          <w:color w:val="000000" w:themeColor="text1"/>
        </w:rPr>
        <w:t>Sidhwa’s</w:t>
      </w:r>
      <w:proofErr w:type="spellEnd"/>
      <w:r w:rsidRPr="0023739B">
        <w:rPr>
          <w:rFonts w:asciiTheme="majorBidi" w:eastAsia="Calibri" w:hAnsiTheme="majorBidi" w:cstheme="majorBidi"/>
          <w:color w:val="000000" w:themeColor="text1"/>
        </w:rPr>
        <w:t xml:space="preserve"> feminism. Her female characters in </w:t>
      </w:r>
      <w:r w:rsidRPr="0023739B">
        <w:rPr>
          <w:rFonts w:asciiTheme="majorBidi" w:eastAsia="Calibri" w:hAnsiTheme="majorBidi" w:cstheme="majorBidi"/>
          <w:i/>
          <w:color w:val="000000" w:themeColor="text1"/>
        </w:rPr>
        <w:lastRenderedPageBreak/>
        <w:t>The Bride</w:t>
      </w:r>
      <w:r w:rsidRPr="0023739B">
        <w:rPr>
          <w:rFonts w:asciiTheme="majorBidi" w:eastAsia="Calibri" w:hAnsiTheme="majorBidi" w:cstheme="majorBidi"/>
          <w:color w:val="000000" w:themeColor="text1"/>
        </w:rPr>
        <w:t xml:space="preserve"> are very strong and courageous who maintain their living without even spoiling their identity </w:t>
      </w:r>
      <w:sdt>
        <w:sdtPr>
          <w:rPr>
            <w:rFonts w:asciiTheme="majorBidi" w:eastAsia="Calibri" w:hAnsiTheme="majorBidi" w:cstheme="majorBidi"/>
            <w:color w:val="000000" w:themeColor="text1"/>
          </w:rPr>
          <w:id w:val="1077789179"/>
          <w:citation/>
        </w:sdtPr>
        <w:sdtContent>
          <w:r w:rsidRPr="0023739B">
            <w:rPr>
              <w:rFonts w:asciiTheme="majorBidi" w:eastAsia="Calibri" w:hAnsiTheme="majorBidi" w:cstheme="majorBidi"/>
              <w:color w:val="000000" w:themeColor="text1"/>
            </w:rPr>
            <w:fldChar w:fldCharType="begin"/>
          </w:r>
          <w:r w:rsidRPr="0023739B">
            <w:rPr>
              <w:rFonts w:asciiTheme="majorBidi" w:eastAsia="Calibri" w:hAnsiTheme="majorBidi" w:cstheme="majorBidi"/>
              <w:color w:val="000000" w:themeColor="text1"/>
            </w:rPr>
            <w:instrText xml:space="preserve"> CITATION Bap84 \l 1033 </w:instrText>
          </w:r>
          <w:r w:rsidRPr="0023739B">
            <w:rPr>
              <w:rFonts w:asciiTheme="majorBidi" w:eastAsia="Calibri" w:hAnsiTheme="majorBidi" w:cstheme="majorBidi"/>
              <w:color w:val="000000" w:themeColor="text1"/>
            </w:rPr>
            <w:fldChar w:fldCharType="separate"/>
          </w:r>
          <w:r w:rsidRPr="0023739B">
            <w:rPr>
              <w:rFonts w:asciiTheme="majorBidi" w:eastAsia="Calibri" w:hAnsiTheme="majorBidi" w:cstheme="majorBidi"/>
              <w:noProof/>
              <w:color w:val="000000" w:themeColor="text1"/>
            </w:rPr>
            <w:t>(Sidhwa)</w:t>
          </w:r>
          <w:r w:rsidRPr="0023739B">
            <w:rPr>
              <w:rFonts w:asciiTheme="majorBidi" w:eastAsia="Calibri" w:hAnsiTheme="majorBidi" w:cstheme="majorBidi"/>
              <w:color w:val="000000" w:themeColor="text1"/>
            </w:rPr>
            <w:fldChar w:fldCharType="end"/>
          </w:r>
        </w:sdtContent>
      </w:sdt>
      <w:r w:rsidRPr="0023739B">
        <w:rPr>
          <w:rFonts w:asciiTheme="majorBidi" w:eastAsia="Calibri" w:hAnsiTheme="majorBidi" w:cstheme="majorBidi"/>
          <w:color w:val="000000" w:themeColor="text1"/>
        </w:rPr>
        <w:t>.</w:t>
      </w:r>
    </w:p>
    <w:p w14:paraId="53139D85" w14:textId="77777777" w:rsidR="009153A9" w:rsidRPr="0023739B" w:rsidRDefault="009153A9" w:rsidP="009153A9">
      <w:pPr>
        <w:spacing w:after="0" w:line="240" w:lineRule="auto"/>
        <w:jc w:val="both"/>
        <w:rPr>
          <w:rFonts w:asciiTheme="majorBidi" w:eastAsia="Calibri" w:hAnsiTheme="majorBidi" w:cstheme="majorBidi"/>
          <w:color w:val="000000" w:themeColor="text1"/>
        </w:rPr>
      </w:pPr>
    </w:p>
    <w:p w14:paraId="2D47E667" w14:textId="328EE8E9" w:rsidR="009153A9" w:rsidRDefault="009153A9" w:rsidP="009153A9">
      <w:pPr>
        <w:spacing w:after="0" w:line="240" w:lineRule="auto"/>
        <w:jc w:val="both"/>
        <w:rPr>
          <w:rFonts w:asciiTheme="majorBidi" w:eastAsia="Calibri" w:hAnsiTheme="majorBidi" w:cstheme="majorBidi"/>
          <w:color w:val="000000" w:themeColor="text1"/>
        </w:rPr>
      </w:pPr>
      <w:r w:rsidRPr="0023739B">
        <w:rPr>
          <w:rFonts w:asciiTheme="majorBidi" w:eastAsia="Calibri" w:hAnsiTheme="majorBidi" w:cstheme="majorBidi"/>
          <w:color w:val="000000" w:themeColor="text1"/>
        </w:rPr>
        <w:t>The study highlights the status of women in Pakistani society. It focuses on the similarities and differences in the portrayal of female characters by the two female Pakistani writers. The study also explores how much the element of feminism is affected by the notion of orientalism. Feminist Critical Discourse Analysis has been incorporated to trace the elements of feminism and the concept of ‘Orientalism’ has provided a background to view these elements from an outsider’s (west) perspective.</w:t>
      </w:r>
    </w:p>
    <w:p w14:paraId="2F89F435" w14:textId="77777777" w:rsidR="009153A9" w:rsidRPr="0023739B" w:rsidRDefault="009153A9" w:rsidP="009153A9">
      <w:pPr>
        <w:spacing w:after="0" w:line="240" w:lineRule="auto"/>
        <w:jc w:val="both"/>
        <w:rPr>
          <w:rFonts w:asciiTheme="majorBidi" w:eastAsia="Calibri" w:hAnsiTheme="majorBidi" w:cstheme="majorBidi"/>
          <w:color w:val="000000" w:themeColor="text1"/>
        </w:rPr>
      </w:pPr>
    </w:p>
    <w:p w14:paraId="3A5EC859" w14:textId="77777777" w:rsidR="009153A9" w:rsidRPr="0023739B" w:rsidRDefault="009153A9" w:rsidP="009153A9">
      <w:pPr>
        <w:spacing w:after="0" w:line="240" w:lineRule="auto"/>
        <w:jc w:val="both"/>
        <w:rPr>
          <w:rFonts w:asciiTheme="majorBidi" w:eastAsia="Calibri" w:hAnsiTheme="majorBidi" w:cstheme="majorBidi"/>
          <w:b/>
          <w:iCs/>
          <w:color w:val="000000" w:themeColor="text1"/>
        </w:rPr>
      </w:pPr>
      <w:r w:rsidRPr="0023739B">
        <w:rPr>
          <w:rFonts w:asciiTheme="majorBidi" w:eastAsia="Calibri" w:hAnsiTheme="majorBidi" w:cstheme="majorBidi"/>
          <w:color w:val="000000" w:themeColor="text1"/>
        </w:rPr>
        <w:t xml:space="preserve"> </w:t>
      </w:r>
      <w:r w:rsidRPr="0023739B">
        <w:rPr>
          <w:rFonts w:asciiTheme="majorBidi" w:eastAsia="Calibri" w:hAnsiTheme="majorBidi" w:cstheme="majorBidi"/>
          <w:b/>
          <w:iCs/>
          <w:color w:val="000000" w:themeColor="text1"/>
        </w:rPr>
        <w:t>Research Questions</w:t>
      </w:r>
    </w:p>
    <w:p w14:paraId="6138CA62" w14:textId="77777777" w:rsidR="009153A9" w:rsidRPr="0023739B" w:rsidRDefault="009153A9" w:rsidP="009153A9">
      <w:pPr>
        <w:numPr>
          <w:ilvl w:val="0"/>
          <w:numId w:val="4"/>
        </w:numPr>
        <w:tabs>
          <w:tab w:val="left" w:pos="360"/>
        </w:tabs>
        <w:spacing w:after="0" w:line="240" w:lineRule="auto"/>
        <w:ind w:left="0" w:firstLine="0"/>
        <w:jc w:val="both"/>
        <w:rPr>
          <w:rFonts w:asciiTheme="majorBidi" w:eastAsia="Calibri" w:hAnsiTheme="majorBidi" w:cstheme="majorBidi"/>
          <w:color w:val="000000" w:themeColor="text1"/>
        </w:rPr>
      </w:pPr>
      <w:r w:rsidRPr="0023739B">
        <w:rPr>
          <w:rFonts w:asciiTheme="majorBidi" w:eastAsia="Calibri" w:hAnsiTheme="majorBidi" w:cstheme="majorBidi"/>
          <w:color w:val="000000" w:themeColor="text1"/>
        </w:rPr>
        <w:t>How are the threads of Orientalism woven in dealing with the notion of feminism in the two novels?</w:t>
      </w:r>
    </w:p>
    <w:p w14:paraId="5AB8F973" w14:textId="77777777" w:rsidR="009153A9" w:rsidRPr="0023739B" w:rsidRDefault="009153A9" w:rsidP="009153A9">
      <w:pPr>
        <w:numPr>
          <w:ilvl w:val="0"/>
          <w:numId w:val="4"/>
        </w:numPr>
        <w:tabs>
          <w:tab w:val="left" w:pos="360"/>
        </w:tabs>
        <w:spacing w:after="0" w:line="240" w:lineRule="auto"/>
        <w:ind w:left="0" w:firstLine="0"/>
        <w:jc w:val="both"/>
        <w:rPr>
          <w:rFonts w:asciiTheme="majorBidi" w:eastAsia="Calibri" w:hAnsiTheme="majorBidi" w:cstheme="majorBidi"/>
          <w:color w:val="000000" w:themeColor="text1"/>
        </w:rPr>
      </w:pPr>
      <w:r w:rsidRPr="0023739B">
        <w:rPr>
          <w:rFonts w:asciiTheme="majorBidi" w:eastAsia="Calibri" w:hAnsiTheme="majorBidi" w:cstheme="majorBidi"/>
          <w:color w:val="000000" w:themeColor="text1"/>
        </w:rPr>
        <w:t xml:space="preserve">What is the status of women in Pakistani patriarchal society according to the two female writers (Shamsi and </w:t>
      </w:r>
      <w:proofErr w:type="spellStart"/>
      <w:r w:rsidRPr="0023739B">
        <w:rPr>
          <w:rFonts w:asciiTheme="majorBidi" w:eastAsia="Calibri" w:hAnsiTheme="majorBidi" w:cstheme="majorBidi"/>
          <w:color w:val="000000" w:themeColor="text1"/>
        </w:rPr>
        <w:t>Sidhwa</w:t>
      </w:r>
      <w:proofErr w:type="spellEnd"/>
      <w:r w:rsidRPr="0023739B">
        <w:rPr>
          <w:rFonts w:asciiTheme="majorBidi" w:eastAsia="Calibri" w:hAnsiTheme="majorBidi" w:cstheme="majorBidi"/>
          <w:color w:val="000000" w:themeColor="text1"/>
        </w:rPr>
        <w:t>)?</w:t>
      </w:r>
    </w:p>
    <w:p w14:paraId="0546A78B" w14:textId="7C154ECD" w:rsidR="009153A9" w:rsidRDefault="009153A9" w:rsidP="009153A9">
      <w:pPr>
        <w:tabs>
          <w:tab w:val="left" w:pos="360"/>
        </w:tabs>
        <w:spacing w:after="0" w:line="240" w:lineRule="auto"/>
        <w:jc w:val="both"/>
        <w:rPr>
          <w:rFonts w:asciiTheme="majorBidi" w:eastAsia="Calibri" w:hAnsiTheme="majorBidi" w:cstheme="majorBidi"/>
          <w:color w:val="000000" w:themeColor="text1"/>
        </w:rPr>
      </w:pPr>
      <w:r w:rsidRPr="0023739B">
        <w:rPr>
          <w:rFonts w:asciiTheme="majorBidi" w:eastAsia="Calibri" w:hAnsiTheme="majorBidi" w:cstheme="majorBidi"/>
          <w:color w:val="000000" w:themeColor="text1"/>
        </w:rPr>
        <w:t xml:space="preserve">The study has critically analyzed the two novels as to understand how, through literary medium, the issue of women oppression is dealt with by the selected female writers. It has focused on the feminine psyche of female characters presented in both novels with the application of FCDA. In the present era, the conflict between east and west is increasing day by day in spite of all technological advancements and globalization. Instead of focusing on the similarities, more emphasis is put on dissimilarities which can be seen even in the portrayal of female characters in different literary writings. The study is an attempt to highlight these gaps so that they could be bridged by presenting </w:t>
      </w:r>
      <w:r w:rsidRPr="0023739B">
        <w:rPr>
          <w:rFonts w:asciiTheme="majorBidi" w:eastAsia="Calibri" w:hAnsiTheme="majorBidi" w:cstheme="majorBidi"/>
          <w:i/>
          <w:color w:val="000000" w:themeColor="text1"/>
        </w:rPr>
        <w:t xml:space="preserve">oriental </w:t>
      </w:r>
      <w:r w:rsidRPr="0023739B">
        <w:rPr>
          <w:rFonts w:asciiTheme="majorBidi" w:eastAsia="Calibri" w:hAnsiTheme="majorBidi" w:cstheme="majorBidi"/>
          <w:color w:val="000000" w:themeColor="text1"/>
        </w:rPr>
        <w:t xml:space="preserve">and </w:t>
      </w:r>
      <w:r w:rsidRPr="0023739B">
        <w:rPr>
          <w:rFonts w:asciiTheme="majorBidi" w:eastAsia="Calibri" w:hAnsiTheme="majorBidi" w:cstheme="majorBidi"/>
          <w:i/>
          <w:color w:val="000000" w:themeColor="text1"/>
        </w:rPr>
        <w:t>non-oriental</w:t>
      </w:r>
      <w:r w:rsidRPr="0023739B">
        <w:rPr>
          <w:rFonts w:asciiTheme="majorBidi" w:eastAsia="Calibri" w:hAnsiTheme="majorBidi" w:cstheme="majorBidi"/>
          <w:color w:val="000000" w:themeColor="text1"/>
        </w:rPr>
        <w:t xml:space="preserve"> perspective in the light of Orientalism by Said.</w:t>
      </w:r>
    </w:p>
    <w:p w14:paraId="587D03A9" w14:textId="77777777" w:rsidR="009153A9" w:rsidRPr="0023739B" w:rsidRDefault="009153A9" w:rsidP="009153A9">
      <w:pPr>
        <w:tabs>
          <w:tab w:val="left" w:pos="360"/>
        </w:tabs>
        <w:spacing w:after="0" w:line="240" w:lineRule="auto"/>
        <w:jc w:val="both"/>
        <w:rPr>
          <w:rFonts w:asciiTheme="majorBidi" w:eastAsia="Calibri" w:hAnsiTheme="majorBidi" w:cstheme="majorBidi"/>
          <w:color w:val="000000" w:themeColor="text1"/>
        </w:rPr>
      </w:pPr>
    </w:p>
    <w:p w14:paraId="02962F28" w14:textId="77777777" w:rsidR="009153A9" w:rsidRPr="0023739B" w:rsidRDefault="009153A9" w:rsidP="009153A9">
      <w:pPr>
        <w:spacing w:after="0" w:line="240" w:lineRule="auto"/>
        <w:jc w:val="both"/>
        <w:rPr>
          <w:rFonts w:asciiTheme="majorBidi" w:eastAsia="Calibri" w:hAnsiTheme="majorBidi" w:cstheme="majorBidi"/>
          <w:b/>
          <w:color w:val="000000" w:themeColor="text1"/>
        </w:rPr>
      </w:pPr>
      <w:r w:rsidRPr="0023739B">
        <w:rPr>
          <w:rFonts w:asciiTheme="majorBidi" w:eastAsia="Calibri" w:hAnsiTheme="majorBidi" w:cstheme="majorBidi"/>
          <w:b/>
          <w:color w:val="000000" w:themeColor="text1"/>
        </w:rPr>
        <w:t>Literature Review</w:t>
      </w:r>
    </w:p>
    <w:p w14:paraId="569BB2B9" w14:textId="4F024788" w:rsidR="009153A9" w:rsidRDefault="009153A9" w:rsidP="009153A9">
      <w:pPr>
        <w:spacing w:after="0" w:line="240" w:lineRule="auto"/>
        <w:jc w:val="both"/>
        <w:rPr>
          <w:rFonts w:asciiTheme="majorBidi" w:eastAsia="Calibri" w:hAnsiTheme="majorBidi" w:cstheme="majorBidi"/>
          <w:color w:val="000000" w:themeColor="text1"/>
        </w:rPr>
      </w:pPr>
      <w:r w:rsidRPr="0023739B">
        <w:rPr>
          <w:rFonts w:asciiTheme="majorBidi" w:eastAsia="Calibri" w:hAnsiTheme="majorBidi" w:cstheme="majorBidi"/>
          <w:color w:val="000000" w:themeColor="text1"/>
        </w:rPr>
        <w:t xml:space="preserve">The female novelists, after the Second World War, transcended the boundaries related to gender in their thematic concerns and began to write about a variety of experiences, including the fetid and terrifying. In the writings of </w:t>
      </w:r>
      <w:proofErr w:type="spellStart"/>
      <w:r w:rsidRPr="0023739B">
        <w:rPr>
          <w:rFonts w:asciiTheme="majorBidi" w:eastAsia="Calibri" w:hAnsiTheme="majorBidi" w:cstheme="majorBidi"/>
          <w:color w:val="000000" w:themeColor="text1"/>
        </w:rPr>
        <w:t>Bapsi</w:t>
      </w:r>
      <w:proofErr w:type="spellEnd"/>
      <w:r w:rsidRPr="0023739B">
        <w:rPr>
          <w:rFonts w:asciiTheme="majorBidi" w:eastAsia="Calibri" w:hAnsiTheme="majorBidi" w:cstheme="majorBidi"/>
          <w:color w:val="000000" w:themeColor="text1"/>
        </w:rPr>
        <w:t xml:space="preserve"> </w:t>
      </w:r>
      <w:proofErr w:type="spellStart"/>
      <w:r w:rsidRPr="0023739B">
        <w:rPr>
          <w:rFonts w:asciiTheme="majorBidi" w:eastAsia="Calibri" w:hAnsiTheme="majorBidi" w:cstheme="majorBidi"/>
          <w:color w:val="000000" w:themeColor="text1"/>
        </w:rPr>
        <w:t>Sidhwa</w:t>
      </w:r>
      <w:proofErr w:type="spellEnd"/>
      <w:r w:rsidRPr="0023739B">
        <w:rPr>
          <w:rFonts w:asciiTheme="majorBidi" w:eastAsia="Calibri" w:hAnsiTheme="majorBidi" w:cstheme="majorBidi"/>
          <w:color w:val="000000" w:themeColor="text1"/>
        </w:rPr>
        <w:t xml:space="preserve"> and Kamila </w:t>
      </w:r>
      <w:proofErr w:type="spellStart"/>
      <w:r w:rsidRPr="0023739B">
        <w:rPr>
          <w:rFonts w:asciiTheme="majorBidi" w:eastAsia="Calibri" w:hAnsiTheme="majorBidi" w:cstheme="majorBidi"/>
          <w:color w:val="000000" w:themeColor="text1"/>
        </w:rPr>
        <w:t>Shamsie</w:t>
      </w:r>
      <w:proofErr w:type="spellEnd"/>
      <w:r w:rsidRPr="0023739B">
        <w:rPr>
          <w:rFonts w:asciiTheme="majorBidi" w:eastAsia="Calibri" w:hAnsiTheme="majorBidi" w:cstheme="majorBidi"/>
          <w:color w:val="000000" w:themeColor="text1"/>
        </w:rPr>
        <w:t>, there is a shift from traditional to contemporary themes and ‘feminism’ has emerged as an extremely important contemporary notion.</w:t>
      </w:r>
    </w:p>
    <w:p w14:paraId="257EFDC8" w14:textId="77777777" w:rsidR="009153A9" w:rsidRPr="0023739B" w:rsidRDefault="009153A9" w:rsidP="009153A9">
      <w:pPr>
        <w:spacing w:after="0" w:line="240" w:lineRule="auto"/>
        <w:jc w:val="both"/>
        <w:rPr>
          <w:rFonts w:asciiTheme="majorBidi" w:eastAsia="Calibri" w:hAnsiTheme="majorBidi" w:cstheme="majorBidi"/>
          <w:color w:val="000000" w:themeColor="text1"/>
        </w:rPr>
      </w:pPr>
    </w:p>
    <w:p w14:paraId="2E244EF5" w14:textId="13DA9F2D" w:rsidR="009153A9" w:rsidRDefault="009153A9" w:rsidP="009153A9">
      <w:pPr>
        <w:spacing w:after="0" w:line="240" w:lineRule="auto"/>
        <w:jc w:val="both"/>
        <w:rPr>
          <w:rFonts w:asciiTheme="majorBidi" w:eastAsia="Calibri" w:hAnsiTheme="majorBidi" w:cstheme="majorBidi"/>
          <w:color w:val="000000" w:themeColor="text1"/>
        </w:rPr>
      </w:pPr>
      <w:r w:rsidRPr="0023739B">
        <w:rPr>
          <w:rFonts w:asciiTheme="majorBidi" w:eastAsia="Calibri" w:hAnsiTheme="majorBidi" w:cstheme="majorBidi"/>
          <w:color w:val="000000" w:themeColor="text1"/>
        </w:rPr>
        <w:t xml:space="preserve">Feminism can be considered as a theme or notion that intends to establish a level of equality between men and women on socio-political, ethical, economic and moral grounds. Feminism is divided under three headings by a group of feminist scholars as Walker also discusses them as “The First Wave, The Second Wave and The Third Wave” </w:t>
      </w:r>
      <w:sdt>
        <w:sdtPr>
          <w:rPr>
            <w:rFonts w:asciiTheme="majorBidi" w:eastAsia="Calibri" w:hAnsiTheme="majorBidi" w:cstheme="majorBidi"/>
            <w:color w:val="000000" w:themeColor="text1"/>
          </w:rPr>
          <w:id w:val="-1031881647"/>
          <w:citation/>
        </w:sdtPr>
        <w:sdtContent>
          <w:r w:rsidRPr="0023739B">
            <w:rPr>
              <w:rFonts w:asciiTheme="majorBidi" w:eastAsia="Calibri" w:hAnsiTheme="majorBidi" w:cstheme="majorBidi"/>
              <w:color w:val="000000" w:themeColor="text1"/>
            </w:rPr>
            <w:fldChar w:fldCharType="begin"/>
          </w:r>
          <w:r w:rsidRPr="0023739B">
            <w:rPr>
              <w:rFonts w:asciiTheme="majorBidi" w:eastAsia="Calibri" w:hAnsiTheme="majorBidi" w:cstheme="majorBidi"/>
              <w:color w:val="000000" w:themeColor="text1"/>
            </w:rPr>
            <w:instrText xml:space="preserve">CITATION Reb95 \t  \l 1033 </w:instrText>
          </w:r>
          <w:r w:rsidRPr="0023739B">
            <w:rPr>
              <w:rFonts w:asciiTheme="majorBidi" w:eastAsia="Calibri" w:hAnsiTheme="majorBidi" w:cstheme="majorBidi"/>
              <w:color w:val="000000" w:themeColor="text1"/>
            </w:rPr>
            <w:fldChar w:fldCharType="separate"/>
          </w:r>
          <w:r w:rsidRPr="0023739B">
            <w:rPr>
              <w:rFonts w:asciiTheme="majorBidi" w:eastAsia="Calibri" w:hAnsiTheme="majorBidi" w:cstheme="majorBidi"/>
              <w:noProof/>
              <w:color w:val="000000" w:themeColor="text1"/>
            </w:rPr>
            <w:t>(Walker)</w:t>
          </w:r>
          <w:r w:rsidRPr="0023739B">
            <w:rPr>
              <w:rFonts w:asciiTheme="majorBidi" w:eastAsia="Calibri" w:hAnsiTheme="majorBidi" w:cstheme="majorBidi"/>
              <w:color w:val="000000" w:themeColor="text1"/>
            </w:rPr>
            <w:fldChar w:fldCharType="end"/>
          </w:r>
        </w:sdtContent>
      </w:sdt>
      <w:r w:rsidRPr="0023739B">
        <w:rPr>
          <w:rFonts w:asciiTheme="majorBidi" w:eastAsia="Calibri" w:hAnsiTheme="majorBidi" w:cstheme="majorBidi"/>
          <w:color w:val="000000" w:themeColor="text1"/>
        </w:rPr>
        <w:t xml:space="preserve">. The first </w:t>
      </w:r>
      <w:r w:rsidRPr="0023739B">
        <w:rPr>
          <w:rFonts w:asciiTheme="majorBidi" w:eastAsia="Calibri" w:hAnsiTheme="majorBidi" w:cstheme="majorBidi"/>
          <w:color w:val="000000" w:themeColor="text1"/>
        </w:rPr>
        <w:lastRenderedPageBreak/>
        <w:t>wave of feminism, dealing with the sufferings of the women, began at the end of 19</w:t>
      </w:r>
      <w:r w:rsidRPr="0023739B">
        <w:rPr>
          <w:rFonts w:asciiTheme="majorBidi" w:eastAsia="Calibri" w:hAnsiTheme="majorBidi" w:cstheme="majorBidi"/>
          <w:color w:val="000000" w:themeColor="text1"/>
          <w:vertAlign w:val="superscript"/>
        </w:rPr>
        <w:t>th</w:t>
      </w:r>
      <w:r w:rsidRPr="0023739B">
        <w:rPr>
          <w:rFonts w:asciiTheme="majorBidi" w:eastAsia="Calibri" w:hAnsiTheme="majorBidi" w:cstheme="majorBidi"/>
          <w:color w:val="000000" w:themeColor="text1"/>
        </w:rPr>
        <w:t xml:space="preserve"> century. The second wave, taking into considerations the issues of women’s inequality and discrimination, began in 1960s. Being a relatively recent phenomenon, the third wave exploded in 1990s as an upshot of the failure of second wave feminism </w:t>
      </w:r>
      <w:sdt>
        <w:sdtPr>
          <w:rPr>
            <w:rFonts w:asciiTheme="majorBidi" w:eastAsia="Calibri" w:hAnsiTheme="majorBidi" w:cstheme="majorBidi"/>
            <w:color w:val="000000" w:themeColor="text1"/>
          </w:rPr>
          <w:id w:val="-687684375"/>
          <w:citation/>
        </w:sdtPr>
        <w:sdtContent>
          <w:r w:rsidRPr="0023739B">
            <w:rPr>
              <w:rFonts w:asciiTheme="majorBidi" w:eastAsia="Calibri" w:hAnsiTheme="majorBidi" w:cstheme="majorBidi"/>
              <w:color w:val="000000" w:themeColor="text1"/>
            </w:rPr>
            <w:fldChar w:fldCharType="begin"/>
          </w:r>
          <w:r w:rsidRPr="0023739B">
            <w:rPr>
              <w:rFonts w:asciiTheme="majorBidi" w:eastAsia="Calibri" w:hAnsiTheme="majorBidi" w:cstheme="majorBidi"/>
              <w:color w:val="000000" w:themeColor="text1"/>
            </w:rPr>
            <w:instrText xml:space="preserve">CITATION Zia13 \p 6 \y  \t  \l 1033 </w:instrText>
          </w:r>
          <w:r w:rsidRPr="0023739B">
            <w:rPr>
              <w:rFonts w:asciiTheme="majorBidi" w:eastAsia="Calibri" w:hAnsiTheme="majorBidi" w:cstheme="majorBidi"/>
              <w:color w:val="000000" w:themeColor="text1"/>
            </w:rPr>
            <w:fldChar w:fldCharType="separate"/>
          </w:r>
          <w:r w:rsidRPr="0023739B">
            <w:rPr>
              <w:rFonts w:asciiTheme="majorBidi" w:eastAsia="Calibri" w:hAnsiTheme="majorBidi" w:cstheme="majorBidi"/>
              <w:noProof/>
              <w:color w:val="000000" w:themeColor="text1"/>
            </w:rPr>
            <w:t>(Ahmad 6)</w:t>
          </w:r>
          <w:r w:rsidRPr="0023739B">
            <w:rPr>
              <w:rFonts w:asciiTheme="majorBidi" w:eastAsia="Calibri" w:hAnsiTheme="majorBidi" w:cstheme="majorBidi"/>
              <w:color w:val="000000" w:themeColor="text1"/>
            </w:rPr>
            <w:fldChar w:fldCharType="end"/>
          </w:r>
        </w:sdtContent>
      </w:sdt>
      <w:r w:rsidRPr="0023739B">
        <w:rPr>
          <w:rFonts w:asciiTheme="majorBidi" w:eastAsia="Calibri" w:hAnsiTheme="majorBidi" w:cstheme="majorBidi"/>
          <w:color w:val="000000" w:themeColor="text1"/>
        </w:rPr>
        <w:t>.</w:t>
      </w:r>
    </w:p>
    <w:p w14:paraId="451939B2" w14:textId="77777777" w:rsidR="009153A9" w:rsidRPr="0023739B" w:rsidRDefault="009153A9" w:rsidP="009153A9">
      <w:pPr>
        <w:spacing w:after="0" w:line="240" w:lineRule="auto"/>
        <w:jc w:val="both"/>
        <w:rPr>
          <w:rFonts w:asciiTheme="majorBidi" w:eastAsia="Calibri" w:hAnsiTheme="majorBidi" w:cstheme="majorBidi"/>
          <w:color w:val="000000" w:themeColor="text1"/>
        </w:rPr>
      </w:pPr>
    </w:p>
    <w:p w14:paraId="41F5DF20" w14:textId="73C72BEA" w:rsidR="009153A9" w:rsidRDefault="009153A9" w:rsidP="009153A9">
      <w:pPr>
        <w:spacing w:after="0" w:line="240" w:lineRule="auto"/>
        <w:jc w:val="both"/>
        <w:rPr>
          <w:rFonts w:asciiTheme="majorBidi" w:eastAsia="Calibri" w:hAnsiTheme="majorBidi" w:cstheme="majorBidi"/>
          <w:color w:val="000000" w:themeColor="text1"/>
        </w:rPr>
      </w:pPr>
      <w:r w:rsidRPr="0023739B">
        <w:rPr>
          <w:rFonts w:asciiTheme="majorBidi" w:eastAsia="Calibri" w:hAnsiTheme="majorBidi" w:cstheme="majorBidi"/>
          <w:color w:val="000000" w:themeColor="text1"/>
        </w:rPr>
        <w:t xml:space="preserve">The third wave feminism not only focused the </w:t>
      </w:r>
      <w:proofErr w:type="gramStart"/>
      <w:r w:rsidRPr="0023739B">
        <w:rPr>
          <w:rFonts w:asciiTheme="majorBidi" w:eastAsia="Calibri" w:hAnsiTheme="majorBidi" w:cstheme="majorBidi"/>
          <w:color w:val="000000" w:themeColor="text1"/>
        </w:rPr>
        <w:t>middle class</w:t>
      </w:r>
      <w:proofErr w:type="gramEnd"/>
      <w:r w:rsidRPr="0023739B">
        <w:rPr>
          <w:rFonts w:asciiTheme="majorBidi" w:eastAsia="Calibri" w:hAnsiTheme="majorBidi" w:cstheme="majorBidi"/>
          <w:color w:val="000000" w:themeColor="text1"/>
        </w:rPr>
        <w:t xml:space="preserve"> women for their right to equality but also showed concern for their independent identity. It took place under the influence of colonialism as it finds its roots under the influence of western literature where new dimensions were given to the images of women</w:t>
      </w:r>
      <w:sdt>
        <w:sdtPr>
          <w:rPr>
            <w:rFonts w:asciiTheme="majorBidi" w:eastAsia="Calibri" w:hAnsiTheme="majorBidi" w:cstheme="majorBidi"/>
            <w:color w:val="000000" w:themeColor="text1"/>
          </w:rPr>
          <w:id w:val="1048580129"/>
          <w:citation/>
        </w:sdtPr>
        <w:sdtContent>
          <w:r w:rsidRPr="0023739B">
            <w:rPr>
              <w:rFonts w:asciiTheme="majorBidi" w:eastAsia="Calibri" w:hAnsiTheme="majorBidi" w:cstheme="majorBidi"/>
              <w:color w:val="000000" w:themeColor="text1"/>
            </w:rPr>
            <w:fldChar w:fldCharType="begin"/>
          </w:r>
          <w:r w:rsidRPr="0023739B">
            <w:rPr>
              <w:rFonts w:asciiTheme="majorBidi" w:eastAsia="Calibri" w:hAnsiTheme="majorBidi" w:cstheme="majorBidi"/>
              <w:color w:val="000000" w:themeColor="text1"/>
            </w:rPr>
            <w:instrText xml:space="preserve">CITATION Zia09 \p 90 \t  \l 1033 </w:instrText>
          </w:r>
          <w:r w:rsidRPr="0023739B">
            <w:rPr>
              <w:rFonts w:asciiTheme="majorBidi" w:eastAsia="Calibri" w:hAnsiTheme="majorBidi" w:cstheme="majorBidi"/>
              <w:color w:val="000000" w:themeColor="text1"/>
            </w:rPr>
            <w:fldChar w:fldCharType="separate"/>
          </w:r>
          <w:r w:rsidRPr="0023739B">
            <w:rPr>
              <w:rFonts w:asciiTheme="majorBidi" w:eastAsia="Calibri" w:hAnsiTheme="majorBidi" w:cstheme="majorBidi"/>
              <w:noProof/>
              <w:color w:val="000000" w:themeColor="text1"/>
            </w:rPr>
            <w:t xml:space="preserve"> (Ahmad 90)</w:t>
          </w:r>
          <w:r w:rsidRPr="0023739B">
            <w:rPr>
              <w:rFonts w:asciiTheme="majorBidi" w:eastAsia="Calibri" w:hAnsiTheme="majorBidi" w:cstheme="majorBidi"/>
              <w:color w:val="000000" w:themeColor="text1"/>
            </w:rPr>
            <w:fldChar w:fldCharType="end"/>
          </w:r>
        </w:sdtContent>
      </w:sdt>
      <w:r w:rsidRPr="0023739B">
        <w:rPr>
          <w:rFonts w:asciiTheme="majorBidi" w:eastAsia="Calibri" w:hAnsiTheme="majorBidi" w:cstheme="majorBidi"/>
          <w:color w:val="000000" w:themeColor="text1"/>
        </w:rPr>
        <w:t xml:space="preserve">. The way the Pakistani novelists portray female characters can be seen in the perspective of postcolonial feminism as Young also asserts: “In the postcolonial state, postcolonial feminism begins from the perception that its politics are framed by the active legacies of Colonialism” </w:t>
      </w:r>
      <w:sdt>
        <w:sdtPr>
          <w:rPr>
            <w:rFonts w:asciiTheme="majorBidi" w:eastAsia="Calibri" w:hAnsiTheme="majorBidi" w:cstheme="majorBidi"/>
            <w:color w:val="000000" w:themeColor="text1"/>
          </w:rPr>
          <w:id w:val="1027983574"/>
          <w:citation/>
        </w:sdtPr>
        <w:sdtContent>
          <w:r w:rsidRPr="0023739B">
            <w:rPr>
              <w:rFonts w:asciiTheme="majorBidi" w:eastAsia="Calibri" w:hAnsiTheme="majorBidi" w:cstheme="majorBidi"/>
              <w:color w:val="000000" w:themeColor="text1"/>
            </w:rPr>
            <w:fldChar w:fldCharType="begin"/>
          </w:r>
          <w:r w:rsidRPr="0023739B">
            <w:rPr>
              <w:rFonts w:asciiTheme="majorBidi" w:eastAsia="Calibri" w:hAnsiTheme="majorBidi" w:cstheme="majorBidi"/>
              <w:color w:val="000000" w:themeColor="text1"/>
            </w:rPr>
            <w:instrText xml:space="preserve">CITATION You03 \p 109 \l 1033 </w:instrText>
          </w:r>
          <w:r w:rsidRPr="0023739B">
            <w:rPr>
              <w:rFonts w:asciiTheme="majorBidi" w:eastAsia="Calibri" w:hAnsiTheme="majorBidi" w:cstheme="majorBidi"/>
              <w:color w:val="000000" w:themeColor="text1"/>
            </w:rPr>
            <w:fldChar w:fldCharType="separate"/>
          </w:r>
          <w:r w:rsidRPr="0023739B">
            <w:rPr>
              <w:rFonts w:asciiTheme="majorBidi" w:eastAsia="Calibri" w:hAnsiTheme="majorBidi" w:cstheme="majorBidi"/>
              <w:noProof/>
              <w:color w:val="000000" w:themeColor="text1"/>
            </w:rPr>
            <w:t>(Young 109)</w:t>
          </w:r>
          <w:r w:rsidRPr="0023739B">
            <w:rPr>
              <w:rFonts w:asciiTheme="majorBidi" w:eastAsia="Calibri" w:hAnsiTheme="majorBidi" w:cstheme="majorBidi"/>
              <w:color w:val="000000" w:themeColor="text1"/>
            </w:rPr>
            <w:fldChar w:fldCharType="end"/>
          </w:r>
        </w:sdtContent>
      </w:sdt>
      <w:r w:rsidRPr="0023739B">
        <w:rPr>
          <w:rFonts w:asciiTheme="majorBidi" w:eastAsia="Calibri" w:hAnsiTheme="majorBidi" w:cstheme="majorBidi"/>
          <w:color w:val="000000" w:themeColor="text1"/>
        </w:rPr>
        <w:t>.</w:t>
      </w:r>
    </w:p>
    <w:p w14:paraId="3AECB070" w14:textId="77777777" w:rsidR="009153A9" w:rsidRPr="0023739B" w:rsidRDefault="009153A9" w:rsidP="009153A9">
      <w:pPr>
        <w:spacing w:after="0" w:line="240" w:lineRule="auto"/>
        <w:jc w:val="both"/>
        <w:rPr>
          <w:rFonts w:asciiTheme="majorBidi" w:eastAsia="Calibri" w:hAnsiTheme="majorBidi" w:cstheme="majorBidi"/>
          <w:color w:val="000000" w:themeColor="text1"/>
        </w:rPr>
      </w:pPr>
    </w:p>
    <w:p w14:paraId="107DAB77" w14:textId="2539790E" w:rsidR="009153A9" w:rsidRDefault="009153A9" w:rsidP="009153A9">
      <w:pPr>
        <w:spacing w:after="0" w:line="240" w:lineRule="auto"/>
        <w:jc w:val="both"/>
        <w:rPr>
          <w:rFonts w:asciiTheme="majorBidi" w:eastAsia="Calibri" w:hAnsiTheme="majorBidi" w:cstheme="majorBidi"/>
          <w:color w:val="000000" w:themeColor="text1"/>
        </w:rPr>
      </w:pPr>
      <w:r w:rsidRPr="0023739B">
        <w:rPr>
          <w:rFonts w:asciiTheme="majorBidi" w:eastAsia="Calibri" w:hAnsiTheme="majorBidi" w:cstheme="majorBidi"/>
          <w:color w:val="000000" w:themeColor="text1"/>
        </w:rPr>
        <w:t xml:space="preserve">The internationally renowned Pakistani novelist </w:t>
      </w:r>
      <w:proofErr w:type="spellStart"/>
      <w:r w:rsidRPr="0023739B">
        <w:rPr>
          <w:rFonts w:asciiTheme="majorBidi" w:eastAsia="Calibri" w:hAnsiTheme="majorBidi" w:cstheme="majorBidi"/>
          <w:color w:val="000000" w:themeColor="text1"/>
        </w:rPr>
        <w:t>Bapsi</w:t>
      </w:r>
      <w:proofErr w:type="spellEnd"/>
      <w:r w:rsidRPr="0023739B">
        <w:rPr>
          <w:rFonts w:asciiTheme="majorBidi" w:eastAsia="Calibri" w:hAnsiTheme="majorBidi" w:cstheme="majorBidi"/>
          <w:color w:val="000000" w:themeColor="text1"/>
        </w:rPr>
        <w:t xml:space="preserve"> </w:t>
      </w:r>
      <w:proofErr w:type="spellStart"/>
      <w:r w:rsidRPr="0023739B">
        <w:rPr>
          <w:rFonts w:asciiTheme="majorBidi" w:eastAsia="Calibri" w:hAnsiTheme="majorBidi" w:cstheme="majorBidi"/>
          <w:color w:val="000000" w:themeColor="text1"/>
        </w:rPr>
        <w:t>Sidhwa</w:t>
      </w:r>
      <w:proofErr w:type="spellEnd"/>
      <w:r w:rsidRPr="0023739B">
        <w:rPr>
          <w:rFonts w:asciiTheme="majorBidi" w:eastAsia="Calibri" w:hAnsiTheme="majorBidi" w:cstheme="majorBidi"/>
          <w:color w:val="000000" w:themeColor="text1"/>
        </w:rPr>
        <w:t xml:space="preserve"> expresses her feministic ideologies with the help of her writings. </w:t>
      </w:r>
      <w:r w:rsidRPr="0023739B">
        <w:rPr>
          <w:rFonts w:asciiTheme="majorBidi" w:eastAsia="Calibri" w:hAnsiTheme="majorBidi" w:cstheme="majorBidi"/>
          <w:i/>
          <w:color w:val="000000" w:themeColor="text1"/>
        </w:rPr>
        <w:t xml:space="preserve">The </w:t>
      </w:r>
      <w:proofErr w:type="gramStart"/>
      <w:r w:rsidRPr="0023739B">
        <w:rPr>
          <w:rFonts w:asciiTheme="majorBidi" w:eastAsia="Calibri" w:hAnsiTheme="majorBidi" w:cstheme="majorBidi"/>
          <w:i/>
          <w:color w:val="000000" w:themeColor="text1"/>
        </w:rPr>
        <w:t>Bride</w:t>
      </w:r>
      <w:proofErr w:type="gramEnd"/>
      <w:r w:rsidRPr="0023739B">
        <w:rPr>
          <w:rFonts w:asciiTheme="majorBidi" w:eastAsia="Calibri" w:hAnsiTheme="majorBidi" w:cstheme="majorBidi"/>
          <w:i/>
          <w:color w:val="000000" w:themeColor="text1"/>
        </w:rPr>
        <w:t xml:space="preserve"> </w:t>
      </w:r>
      <w:r w:rsidRPr="0023739B">
        <w:rPr>
          <w:rFonts w:asciiTheme="majorBidi" w:eastAsia="Calibri" w:hAnsiTheme="majorBidi" w:cstheme="majorBidi"/>
          <w:color w:val="000000" w:themeColor="text1"/>
        </w:rPr>
        <w:t xml:space="preserve">presents a strong and confident image of females in Pakistani context. Although the novel deals with the subjugation of women in Pakistani patriarchal society but the females in </w:t>
      </w:r>
      <w:proofErr w:type="spellStart"/>
      <w:r w:rsidRPr="0023739B">
        <w:rPr>
          <w:rFonts w:asciiTheme="majorBidi" w:eastAsia="Calibri" w:hAnsiTheme="majorBidi" w:cstheme="majorBidi"/>
          <w:color w:val="000000" w:themeColor="text1"/>
        </w:rPr>
        <w:t>Sidhwa’s</w:t>
      </w:r>
      <w:proofErr w:type="spellEnd"/>
      <w:r w:rsidRPr="0023739B">
        <w:rPr>
          <w:rFonts w:asciiTheme="majorBidi" w:eastAsia="Calibri" w:hAnsiTheme="majorBidi" w:cstheme="majorBidi"/>
          <w:color w:val="000000" w:themeColor="text1"/>
        </w:rPr>
        <w:t xml:space="preserve"> novels “refused to be represented as non-living phenomena under the label of shame, modest, honor etc.” </w:t>
      </w:r>
      <w:sdt>
        <w:sdtPr>
          <w:rPr>
            <w:rFonts w:asciiTheme="majorBidi" w:eastAsia="Calibri" w:hAnsiTheme="majorBidi" w:cstheme="majorBidi"/>
            <w:color w:val="000000" w:themeColor="text1"/>
          </w:rPr>
          <w:id w:val="2137900596"/>
          <w:citation/>
        </w:sdtPr>
        <w:sdtContent>
          <w:r w:rsidRPr="0023739B">
            <w:rPr>
              <w:rFonts w:asciiTheme="majorBidi" w:eastAsia="Calibri" w:hAnsiTheme="majorBidi" w:cstheme="majorBidi"/>
              <w:color w:val="000000" w:themeColor="text1"/>
            </w:rPr>
            <w:fldChar w:fldCharType="begin"/>
          </w:r>
          <w:r w:rsidRPr="0023739B">
            <w:rPr>
              <w:rFonts w:asciiTheme="majorBidi" w:eastAsia="Calibri" w:hAnsiTheme="majorBidi" w:cstheme="majorBidi"/>
              <w:color w:val="000000" w:themeColor="text1"/>
            </w:rPr>
            <w:instrText xml:space="preserve">CITATION Sof \l 1033 </w:instrText>
          </w:r>
          <w:r w:rsidRPr="0023739B">
            <w:rPr>
              <w:rFonts w:asciiTheme="majorBidi" w:eastAsia="Calibri" w:hAnsiTheme="majorBidi" w:cstheme="majorBidi"/>
              <w:color w:val="000000" w:themeColor="text1"/>
            </w:rPr>
            <w:fldChar w:fldCharType="separate"/>
          </w:r>
          <w:r w:rsidRPr="0023739B">
            <w:rPr>
              <w:rFonts w:asciiTheme="majorBidi" w:eastAsia="Calibri" w:hAnsiTheme="majorBidi" w:cstheme="majorBidi"/>
              <w:noProof/>
              <w:color w:val="000000" w:themeColor="text1"/>
            </w:rPr>
            <w:t>(Alvi)</w:t>
          </w:r>
          <w:r w:rsidRPr="0023739B">
            <w:rPr>
              <w:rFonts w:asciiTheme="majorBidi" w:eastAsia="Calibri" w:hAnsiTheme="majorBidi" w:cstheme="majorBidi"/>
              <w:color w:val="000000" w:themeColor="text1"/>
            </w:rPr>
            <w:fldChar w:fldCharType="end"/>
          </w:r>
        </w:sdtContent>
      </w:sdt>
      <w:r w:rsidRPr="0023739B">
        <w:rPr>
          <w:rFonts w:asciiTheme="majorBidi" w:eastAsia="Calibri" w:hAnsiTheme="majorBidi" w:cstheme="majorBidi"/>
          <w:color w:val="000000" w:themeColor="text1"/>
        </w:rPr>
        <w:t xml:space="preserve">. </w:t>
      </w:r>
    </w:p>
    <w:p w14:paraId="28E5C2B0" w14:textId="77777777" w:rsidR="009153A9" w:rsidRPr="0023739B" w:rsidRDefault="009153A9" w:rsidP="009153A9">
      <w:pPr>
        <w:spacing w:after="0" w:line="240" w:lineRule="auto"/>
        <w:jc w:val="both"/>
        <w:rPr>
          <w:rFonts w:asciiTheme="majorBidi" w:eastAsia="Calibri" w:hAnsiTheme="majorBidi" w:cstheme="majorBidi"/>
          <w:color w:val="000000" w:themeColor="text1"/>
        </w:rPr>
      </w:pPr>
    </w:p>
    <w:p w14:paraId="4027A9BB" w14:textId="116AA10C" w:rsidR="009153A9" w:rsidRDefault="009153A9" w:rsidP="009153A9">
      <w:pPr>
        <w:spacing w:after="0" w:line="240" w:lineRule="auto"/>
        <w:jc w:val="both"/>
        <w:rPr>
          <w:rFonts w:asciiTheme="majorBidi" w:eastAsia="Calibri" w:hAnsiTheme="majorBidi" w:cstheme="majorBidi"/>
          <w:color w:val="000000" w:themeColor="text1"/>
        </w:rPr>
      </w:pPr>
      <w:r w:rsidRPr="0023739B">
        <w:rPr>
          <w:rFonts w:asciiTheme="majorBidi" w:eastAsia="Calibri" w:hAnsiTheme="majorBidi" w:cstheme="majorBidi"/>
          <w:i/>
          <w:color w:val="000000" w:themeColor="text1"/>
        </w:rPr>
        <w:t>Burnt Shadow</w:t>
      </w:r>
      <w:r w:rsidRPr="0023739B">
        <w:rPr>
          <w:rFonts w:asciiTheme="majorBidi" w:eastAsia="Calibri" w:hAnsiTheme="majorBidi" w:cstheme="majorBidi"/>
          <w:color w:val="000000" w:themeColor="text1"/>
        </w:rPr>
        <w:t xml:space="preserve"> by Kamila </w:t>
      </w:r>
      <w:proofErr w:type="spellStart"/>
      <w:r w:rsidRPr="0023739B">
        <w:rPr>
          <w:rFonts w:asciiTheme="majorBidi" w:eastAsia="Calibri" w:hAnsiTheme="majorBidi" w:cstheme="majorBidi"/>
          <w:color w:val="000000" w:themeColor="text1"/>
        </w:rPr>
        <w:t>Shamsie</w:t>
      </w:r>
      <w:proofErr w:type="spellEnd"/>
      <w:r w:rsidRPr="0023739B">
        <w:rPr>
          <w:rFonts w:asciiTheme="majorBidi" w:eastAsia="Calibri" w:hAnsiTheme="majorBidi" w:cstheme="majorBidi"/>
          <w:color w:val="000000" w:themeColor="text1"/>
        </w:rPr>
        <w:t xml:space="preserve"> offers an incomparable panoramic image of 20</w:t>
      </w:r>
      <w:r w:rsidRPr="0023739B">
        <w:rPr>
          <w:rFonts w:asciiTheme="majorBidi" w:eastAsia="Calibri" w:hAnsiTheme="majorBidi" w:cstheme="majorBidi"/>
          <w:color w:val="000000" w:themeColor="text1"/>
          <w:vertAlign w:val="superscript"/>
        </w:rPr>
        <w:t>th</w:t>
      </w:r>
      <w:r w:rsidRPr="0023739B">
        <w:rPr>
          <w:rFonts w:asciiTheme="majorBidi" w:eastAsia="Calibri" w:hAnsiTheme="majorBidi" w:cstheme="majorBidi"/>
          <w:color w:val="000000" w:themeColor="text1"/>
        </w:rPr>
        <w:t xml:space="preserve"> century later half. It deals with the journey of Hiroko Tanaka, the protagonist. She travels from one country to another in search of identity after she lost all her family members in Nagasaki explosion. Through her character, </w:t>
      </w:r>
      <w:proofErr w:type="spellStart"/>
      <w:r w:rsidRPr="0023739B">
        <w:rPr>
          <w:rFonts w:asciiTheme="majorBidi" w:eastAsia="Calibri" w:hAnsiTheme="majorBidi" w:cstheme="majorBidi"/>
          <w:color w:val="000000" w:themeColor="text1"/>
        </w:rPr>
        <w:t>Shamsie</w:t>
      </w:r>
      <w:proofErr w:type="spellEnd"/>
      <w:r w:rsidRPr="0023739B">
        <w:rPr>
          <w:rFonts w:asciiTheme="majorBidi" w:eastAsia="Calibri" w:hAnsiTheme="majorBidi" w:cstheme="majorBidi"/>
          <w:color w:val="000000" w:themeColor="text1"/>
        </w:rPr>
        <w:t xml:space="preserve"> presents before us “the fluid and dynamic nature of the identity of an individual which transcend across boundaries of time and space” </w:t>
      </w:r>
      <w:sdt>
        <w:sdtPr>
          <w:rPr>
            <w:rFonts w:asciiTheme="majorBidi" w:eastAsia="Calibri" w:hAnsiTheme="majorBidi" w:cstheme="majorBidi"/>
            <w:color w:val="000000" w:themeColor="text1"/>
          </w:rPr>
          <w:id w:val="720016384"/>
          <w:citation/>
        </w:sdtPr>
        <w:sdtContent>
          <w:r w:rsidRPr="0023739B">
            <w:rPr>
              <w:rFonts w:asciiTheme="majorBidi" w:eastAsia="Calibri" w:hAnsiTheme="majorBidi" w:cstheme="majorBidi"/>
              <w:color w:val="000000" w:themeColor="text1"/>
            </w:rPr>
            <w:fldChar w:fldCharType="begin"/>
          </w:r>
          <w:r w:rsidRPr="0023739B">
            <w:rPr>
              <w:rFonts w:asciiTheme="majorBidi" w:eastAsia="Calibri" w:hAnsiTheme="majorBidi" w:cstheme="majorBidi"/>
              <w:color w:val="000000" w:themeColor="text1"/>
            </w:rPr>
            <w:instrText xml:space="preserve">CITATION Cha13 \l 1033 </w:instrText>
          </w:r>
          <w:r w:rsidRPr="0023739B">
            <w:rPr>
              <w:rFonts w:asciiTheme="majorBidi" w:eastAsia="Calibri" w:hAnsiTheme="majorBidi" w:cstheme="majorBidi"/>
              <w:color w:val="000000" w:themeColor="text1"/>
            </w:rPr>
            <w:fldChar w:fldCharType="separate"/>
          </w:r>
          <w:r w:rsidRPr="0023739B">
            <w:rPr>
              <w:rFonts w:asciiTheme="majorBidi" w:eastAsia="Calibri" w:hAnsiTheme="majorBidi" w:cstheme="majorBidi"/>
              <w:noProof/>
              <w:color w:val="000000" w:themeColor="text1"/>
            </w:rPr>
            <w:t>(Chaudary)</w:t>
          </w:r>
          <w:r w:rsidRPr="0023739B">
            <w:rPr>
              <w:rFonts w:asciiTheme="majorBidi" w:eastAsia="Calibri" w:hAnsiTheme="majorBidi" w:cstheme="majorBidi"/>
              <w:color w:val="000000" w:themeColor="text1"/>
            </w:rPr>
            <w:fldChar w:fldCharType="end"/>
          </w:r>
        </w:sdtContent>
      </w:sdt>
      <w:r w:rsidRPr="0023739B">
        <w:rPr>
          <w:rFonts w:asciiTheme="majorBidi" w:eastAsia="Calibri" w:hAnsiTheme="majorBidi" w:cstheme="majorBidi"/>
          <w:color w:val="000000" w:themeColor="text1"/>
        </w:rPr>
        <w:t>.</w:t>
      </w:r>
    </w:p>
    <w:p w14:paraId="42B10B4C" w14:textId="77777777" w:rsidR="009153A9" w:rsidRPr="0023739B" w:rsidRDefault="009153A9" w:rsidP="009153A9">
      <w:pPr>
        <w:spacing w:after="0" w:line="240" w:lineRule="auto"/>
        <w:jc w:val="both"/>
        <w:rPr>
          <w:rFonts w:asciiTheme="majorBidi" w:eastAsia="Calibri" w:hAnsiTheme="majorBidi" w:cstheme="majorBidi"/>
          <w:color w:val="000000" w:themeColor="text1"/>
        </w:rPr>
      </w:pPr>
    </w:p>
    <w:p w14:paraId="4CA738EF" w14:textId="1D0B3675" w:rsidR="009153A9" w:rsidRDefault="009153A9" w:rsidP="009153A9">
      <w:pPr>
        <w:spacing w:after="0" w:line="240" w:lineRule="auto"/>
        <w:jc w:val="both"/>
        <w:rPr>
          <w:rFonts w:asciiTheme="majorBidi" w:eastAsia="Calibri" w:hAnsiTheme="majorBidi" w:cstheme="majorBidi"/>
          <w:color w:val="000000" w:themeColor="text1"/>
        </w:rPr>
      </w:pPr>
      <w:r w:rsidRPr="0023739B">
        <w:rPr>
          <w:rFonts w:asciiTheme="majorBidi" w:eastAsia="Calibri" w:hAnsiTheme="majorBidi" w:cstheme="majorBidi"/>
          <w:i/>
          <w:color w:val="000000" w:themeColor="text1"/>
        </w:rPr>
        <w:t>Feminist Critical Discourse Analysis</w:t>
      </w:r>
      <w:r w:rsidRPr="0023739B">
        <w:rPr>
          <w:rFonts w:asciiTheme="majorBidi" w:eastAsia="Calibri" w:hAnsiTheme="majorBidi" w:cstheme="majorBidi"/>
          <w:color w:val="000000" w:themeColor="text1"/>
        </w:rPr>
        <w:t xml:space="preserve"> by Lazar </w:t>
      </w:r>
      <w:sdt>
        <w:sdtPr>
          <w:rPr>
            <w:rFonts w:asciiTheme="majorBidi" w:eastAsia="Calibri" w:hAnsiTheme="majorBidi" w:cstheme="majorBidi"/>
            <w:color w:val="000000" w:themeColor="text1"/>
          </w:rPr>
          <w:id w:val="-848566297"/>
          <w:citation/>
        </w:sdtPr>
        <w:sdtContent>
          <w:r w:rsidRPr="0023739B">
            <w:rPr>
              <w:rFonts w:asciiTheme="majorBidi" w:eastAsia="Calibri" w:hAnsiTheme="majorBidi" w:cstheme="majorBidi"/>
              <w:color w:val="000000" w:themeColor="text1"/>
            </w:rPr>
            <w:fldChar w:fldCharType="begin"/>
          </w:r>
          <w:r w:rsidRPr="0023739B">
            <w:rPr>
              <w:rFonts w:asciiTheme="majorBidi" w:eastAsia="Calibri" w:hAnsiTheme="majorBidi" w:cstheme="majorBidi"/>
              <w:color w:val="000000" w:themeColor="text1"/>
            </w:rPr>
            <w:instrText xml:space="preserve">CITATION Mic05 \n  \t  \l 1033 </w:instrText>
          </w:r>
          <w:r w:rsidRPr="0023739B">
            <w:rPr>
              <w:rFonts w:asciiTheme="majorBidi" w:eastAsia="Calibri" w:hAnsiTheme="majorBidi" w:cstheme="majorBidi"/>
              <w:color w:val="000000" w:themeColor="text1"/>
            </w:rPr>
            <w:fldChar w:fldCharType="separate"/>
          </w:r>
          <w:r w:rsidRPr="0023739B">
            <w:rPr>
              <w:rFonts w:asciiTheme="majorBidi" w:eastAsia="Calibri" w:hAnsiTheme="majorBidi" w:cstheme="majorBidi"/>
              <w:noProof/>
              <w:color w:val="000000" w:themeColor="text1"/>
            </w:rPr>
            <w:t>()</w:t>
          </w:r>
          <w:r w:rsidRPr="0023739B">
            <w:rPr>
              <w:rFonts w:asciiTheme="majorBidi" w:eastAsia="Calibri" w:hAnsiTheme="majorBidi" w:cstheme="majorBidi"/>
              <w:color w:val="000000" w:themeColor="text1"/>
            </w:rPr>
            <w:fldChar w:fldCharType="end"/>
          </w:r>
        </w:sdtContent>
      </w:sdt>
      <w:r w:rsidRPr="0023739B">
        <w:rPr>
          <w:rFonts w:asciiTheme="majorBidi" w:eastAsia="Calibri" w:hAnsiTheme="majorBidi" w:cstheme="majorBidi"/>
          <w:color w:val="000000" w:themeColor="text1"/>
        </w:rPr>
        <w:t xml:space="preserve"> brings together feminist studies and Critical Discourse Analysis to critically evaluate the relation between gender and notions of power and ideology. It is “concerned with demystifying the interrelationships of gender, power and ideology in discourse” </w:t>
      </w:r>
      <w:sdt>
        <w:sdtPr>
          <w:rPr>
            <w:rFonts w:asciiTheme="majorBidi" w:eastAsia="Calibri" w:hAnsiTheme="majorBidi" w:cstheme="majorBidi"/>
            <w:color w:val="000000" w:themeColor="text1"/>
          </w:rPr>
          <w:id w:val="-1594621170"/>
          <w:citation/>
        </w:sdtPr>
        <w:sdtContent>
          <w:r w:rsidRPr="0023739B">
            <w:rPr>
              <w:rFonts w:asciiTheme="majorBidi" w:eastAsia="Calibri" w:hAnsiTheme="majorBidi" w:cstheme="majorBidi"/>
              <w:color w:val="000000" w:themeColor="text1"/>
            </w:rPr>
            <w:fldChar w:fldCharType="begin"/>
          </w:r>
          <w:r w:rsidRPr="0023739B">
            <w:rPr>
              <w:rFonts w:asciiTheme="majorBidi" w:eastAsia="Calibri" w:hAnsiTheme="majorBidi" w:cstheme="majorBidi"/>
              <w:color w:val="000000" w:themeColor="text1"/>
            </w:rPr>
            <w:instrText xml:space="preserve">CITATION Mic05 \p 5 \l 1033 </w:instrText>
          </w:r>
          <w:r w:rsidRPr="0023739B">
            <w:rPr>
              <w:rFonts w:asciiTheme="majorBidi" w:eastAsia="Calibri" w:hAnsiTheme="majorBidi" w:cstheme="majorBidi"/>
              <w:color w:val="000000" w:themeColor="text1"/>
            </w:rPr>
            <w:fldChar w:fldCharType="separate"/>
          </w:r>
          <w:r w:rsidRPr="0023739B">
            <w:rPr>
              <w:rFonts w:asciiTheme="majorBidi" w:eastAsia="Calibri" w:hAnsiTheme="majorBidi" w:cstheme="majorBidi"/>
              <w:noProof/>
              <w:color w:val="000000" w:themeColor="text1"/>
            </w:rPr>
            <w:t>(Lazar 5)</w:t>
          </w:r>
          <w:r w:rsidRPr="0023739B">
            <w:rPr>
              <w:rFonts w:asciiTheme="majorBidi" w:eastAsia="Calibri" w:hAnsiTheme="majorBidi" w:cstheme="majorBidi"/>
              <w:color w:val="000000" w:themeColor="text1"/>
            </w:rPr>
            <w:fldChar w:fldCharType="end"/>
          </w:r>
        </w:sdtContent>
      </w:sdt>
      <w:r w:rsidRPr="0023739B">
        <w:rPr>
          <w:rFonts w:asciiTheme="majorBidi" w:eastAsia="Calibri" w:hAnsiTheme="majorBidi" w:cstheme="majorBidi"/>
          <w:color w:val="000000" w:themeColor="text1"/>
        </w:rPr>
        <w:t>.</w:t>
      </w:r>
    </w:p>
    <w:p w14:paraId="5234E3CB" w14:textId="77777777" w:rsidR="009153A9" w:rsidRPr="0023739B" w:rsidRDefault="009153A9" w:rsidP="009153A9">
      <w:pPr>
        <w:spacing w:after="0" w:line="240" w:lineRule="auto"/>
        <w:jc w:val="both"/>
        <w:rPr>
          <w:rFonts w:asciiTheme="majorBidi" w:eastAsia="Calibri" w:hAnsiTheme="majorBidi" w:cstheme="majorBidi"/>
          <w:color w:val="000000" w:themeColor="text1"/>
        </w:rPr>
      </w:pPr>
    </w:p>
    <w:p w14:paraId="46400609" w14:textId="5213D2EA" w:rsidR="009153A9" w:rsidRDefault="009153A9" w:rsidP="009153A9">
      <w:pPr>
        <w:spacing w:after="0" w:line="240" w:lineRule="auto"/>
        <w:jc w:val="both"/>
        <w:rPr>
          <w:rFonts w:asciiTheme="majorBidi" w:eastAsia="Calibri" w:hAnsiTheme="majorBidi" w:cstheme="majorBidi"/>
          <w:color w:val="000000" w:themeColor="text1"/>
        </w:rPr>
      </w:pPr>
      <w:r w:rsidRPr="0023739B">
        <w:rPr>
          <w:rFonts w:asciiTheme="majorBidi" w:eastAsia="Calibri" w:hAnsiTheme="majorBidi" w:cstheme="majorBidi"/>
          <w:color w:val="000000" w:themeColor="text1"/>
        </w:rPr>
        <w:t xml:space="preserve">The Pakistani literature in English language may glimpses of ‘orientalism’ in them when it comes to the portrayal of female characters who possess some socio-cultural and religious obligations. The idea of </w:t>
      </w:r>
      <w:r w:rsidRPr="0023739B">
        <w:rPr>
          <w:rFonts w:asciiTheme="majorBidi" w:eastAsia="Calibri" w:hAnsiTheme="majorBidi" w:cstheme="majorBidi"/>
          <w:color w:val="000000" w:themeColor="text1"/>
        </w:rPr>
        <w:lastRenderedPageBreak/>
        <w:t xml:space="preserve">‘Orientalism’ finds its traces in Edward Said who defines it as the way which is adopted by west to define and perceive the East </w:t>
      </w:r>
      <w:sdt>
        <w:sdtPr>
          <w:rPr>
            <w:rFonts w:asciiTheme="majorBidi" w:eastAsia="Calibri" w:hAnsiTheme="majorBidi" w:cstheme="majorBidi"/>
            <w:color w:val="000000" w:themeColor="text1"/>
          </w:rPr>
          <w:id w:val="788018407"/>
          <w:citation/>
        </w:sdtPr>
        <w:sdtContent>
          <w:r w:rsidRPr="0023739B">
            <w:rPr>
              <w:rFonts w:asciiTheme="majorBidi" w:eastAsia="Calibri" w:hAnsiTheme="majorBidi" w:cstheme="majorBidi"/>
              <w:color w:val="000000" w:themeColor="text1"/>
            </w:rPr>
            <w:fldChar w:fldCharType="begin"/>
          </w:r>
          <w:r w:rsidRPr="0023739B">
            <w:rPr>
              <w:rFonts w:asciiTheme="majorBidi" w:eastAsia="Calibri" w:hAnsiTheme="majorBidi" w:cstheme="majorBidi"/>
              <w:color w:val="000000" w:themeColor="text1"/>
            </w:rPr>
            <w:instrText xml:space="preserve"> CITATION Edw77 \l 1033 </w:instrText>
          </w:r>
          <w:r w:rsidRPr="0023739B">
            <w:rPr>
              <w:rFonts w:asciiTheme="majorBidi" w:eastAsia="Calibri" w:hAnsiTheme="majorBidi" w:cstheme="majorBidi"/>
              <w:color w:val="000000" w:themeColor="text1"/>
            </w:rPr>
            <w:fldChar w:fldCharType="separate"/>
          </w:r>
          <w:r w:rsidRPr="0023739B">
            <w:rPr>
              <w:rFonts w:asciiTheme="majorBidi" w:eastAsia="Calibri" w:hAnsiTheme="majorBidi" w:cstheme="majorBidi"/>
              <w:noProof/>
              <w:color w:val="000000" w:themeColor="text1"/>
            </w:rPr>
            <w:t>(Said)</w:t>
          </w:r>
          <w:r w:rsidRPr="0023739B">
            <w:rPr>
              <w:rFonts w:asciiTheme="majorBidi" w:eastAsia="Calibri" w:hAnsiTheme="majorBidi" w:cstheme="majorBidi"/>
              <w:color w:val="000000" w:themeColor="text1"/>
            </w:rPr>
            <w:fldChar w:fldCharType="end"/>
          </w:r>
        </w:sdtContent>
      </w:sdt>
      <w:r w:rsidRPr="0023739B">
        <w:rPr>
          <w:rFonts w:asciiTheme="majorBidi" w:eastAsia="Calibri" w:hAnsiTheme="majorBidi" w:cstheme="majorBidi"/>
          <w:color w:val="000000" w:themeColor="text1"/>
        </w:rPr>
        <w:t xml:space="preserve">. The depiction of characters and settings may be influenced by presupposed information which can be biased or half true. </w:t>
      </w:r>
      <w:r w:rsidRPr="0023739B">
        <w:rPr>
          <w:rFonts w:asciiTheme="majorBidi" w:eastAsia="Calibri" w:hAnsiTheme="majorBidi" w:cstheme="majorBidi"/>
          <w:i/>
          <w:color w:val="000000" w:themeColor="text1"/>
        </w:rPr>
        <w:t>The Bride</w:t>
      </w:r>
      <w:r w:rsidRPr="0023739B">
        <w:rPr>
          <w:rFonts w:asciiTheme="majorBidi" w:eastAsia="Calibri" w:hAnsiTheme="majorBidi" w:cstheme="majorBidi"/>
          <w:color w:val="000000" w:themeColor="text1"/>
        </w:rPr>
        <w:t xml:space="preserve"> and </w:t>
      </w:r>
      <w:r w:rsidRPr="0023739B">
        <w:rPr>
          <w:rFonts w:asciiTheme="majorBidi" w:eastAsia="Calibri" w:hAnsiTheme="majorBidi" w:cstheme="majorBidi"/>
          <w:i/>
          <w:color w:val="000000" w:themeColor="text1"/>
        </w:rPr>
        <w:t>The Burnt Shadows,</w:t>
      </w:r>
      <w:r w:rsidRPr="0023739B">
        <w:rPr>
          <w:rFonts w:asciiTheme="majorBidi" w:eastAsia="Calibri" w:hAnsiTheme="majorBidi" w:cstheme="majorBidi"/>
          <w:color w:val="000000" w:themeColor="text1"/>
        </w:rPr>
        <w:t xml:space="preserve"> both written by female novelists, focus the plight of Pakistani women from oriental or non-oriental lenses.</w:t>
      </w:r>
    </w:p>
    <w:p w14:paraId="5D8F31A0" w14:textId="77777777" w:rsidR="009153A9" w:rsidRPr="0023739B" w:rsidRDefault="009153A9" w:rsidP="009153A9">
      <w:pPr>
        <w:spacing w:after="0" w:line="240" w:lineRule="auto"/>
        <w:jc w:val="both"/>
        <w:rPr>
          <w:rFonts w:asciiTheme="majorBidi" w:eastAsia="Calibri" w:hAnsiTheme="majorBidi" w:cstheme="majorBidi"/>
          <w:color w:val="000000" w:themeColor="text1"/>
        </w:rPr>
      </w:pPr>
    </w:p>
    <w:p w14:paraId="21345F9D" w14:textId="77777777" w:rsidR="009153A9" w:rsidRPr="0023739B" w:rsidRDefault="009153A9" w:rsidP="009153A9">
      <w:pPr>
        <w:spacing w:after="0" w:line="240" w:lineRule="auto"/>
        <w:jc w:val="both"/>
        <w:rPr>
          <w:rFonts w:asciiTheme="majorBidi" w:eastAsia="Calibri" w:hAnsiTheme="majorBidi" w:cstheme="majorBidi"/>
          <w:b/>
          <w:color w:val="000000" w:themeColor="text1"/>
        </w:rPr>
      </w:pPr>
      <w:r w:rsidRPr="0023739B">
        <w:rPr>
          <w:rFonts w:asciiTheme="majorBidi" w:eastAsia="Calibri" w:hAnsiTheme="majorBidi" w:cstheme="majorBidi"/>
          <w:b/>
          <w:color w:val="000000" w:themeColor="text1"/>
        </w:rPr>
        <w:t>Theoretical Underpinning</w:t>
      </w:r>
    </w:p>
    <w:p w14:paraId="7144C36D" w14:textId="77777777" w:rsidR="009153A9" w:rsidRPr="0023739B" w:rsidRDefault="009153A9" w:rsidP="009153A9">
      <w:pPr>
        <w:spacing w:after="0" w:line="240" w:lineRule="auto"/>
        <w:jc w:val="both"/>
        <w:rPr>
          <w:rFonts w:asciiTheme="majorBidi" w:eastAsia="Calibri" w:hAnsiTheme="majorBidi" w:cstheme="majorBidi"/>
          <w:color w:val="000000" w:themeColor="text1"/>
        </w:rPr>
      </w:pPr>
      <w:r w:rsidRPr="0023739B">
        <w:rPr>
          <w:rFonts w:asciiTheme="majorBidi" w:eastAsia="Calibri" w:hAnsiTheme="majorBidi" w:cstheme="majorBidi"/>
          <w:color w:val="000000" w:themeColor="text1"/>
        </w:rPr>
        <w:t xml:space="preserve">Said’s </w:t>
      </w:r>
      <w:r w:rsidRPr="0023739B">
        <w:rPr>
          <w:rFonts w:asciiTheme="majorBidi" w:eastAsia="Calibri" w:hAnsiTheme="majorBidi" w:cstheme="majorBidi"/>
          <w:i/>
          <w:color w:val="000000" w:themeColor="text1"/>
        </w:rPr>
        <w:t xml:space="preserve">Orientalism </w:t>
      </w:r>
      <w:r w:rsidRPr="0023739B">
        <w:rPr>
          <w:rFonts w:asciiTheme="majorBidi" w:eastAsia="Calibri" w:hAnsiTheme="majorBidi" w:cstheme="majorBidi"/>
          <w:color w:val="000000" w:themeColor="text1"/>
        </w:rPr>
        <w:t xml:space="preserve">attempts to unveil the structure of colonialism along with the social relations </w:t>
      </w:r>
      <w:r w:rsidRPr="0023739B">
        <w:rPr>
          <w:rFonts w:asciiTheme="majorBidi" w:eastAsia="Calibri" w:hAnsiTheme="majorBidi" w:cstheme="majorBidi"/>
          <w:color w:val="000000" w:themeColor="text1"/>
          <w:lang w:val="en-CA"/>
        </w:rPr>
        <w:t xml:space="preserve">between colonized and imperial states in order to reveal how the practices of the past and the relations between the two are simulated in the present to produce and manipulate knowledge. This paper </w:t>
      </w:r>
      <w:proofErr w:type="spellStart"/>
      <w:r w:rsidRPr="0023739B">
        <w:rPr>
          <w:rFonts w:asciiTheme="majorBidi" w:eastAsia="Calibri" w:hAnsiTheme="majorBidi" w:cstheme="majorBidi"/>
          <w:color w:val="000000" w:themeColor="text1"/>
          <w:lang w:val="en-CA"/>
        </w:rPr>
        <w:t>investigatess</w:t>
      </w:r>
      <w:proofErr w:type="spellEnd"/>
      <w:r w:rsidRPr="0023739B">
        <w:rPr>
          <w:rFonts w:asciiTheme="majorBidi" w:eastAsia="Calibri" w:hAnsiTheme="majorBidi" w:cstheme="majorBidi"/>
          <w:color w:val="000000" w:themeColor="text1"/>
          <w:lang w:val="en-CA"/>
        </w:rPr>
        <w:t xml:space="preserve"> how the “Other” </w:t>
      </w:r>
      <w:sdt>
        <w:sdtPr>
          <w:rPr>
            <w:rFonts w:asciiTheme="majorBidi" w:eastAsia="Calibri" w:hAnsiTheme="majorBidi" w:cstheme="majorBidi"/>
            <w:color w:val="000000" w:themeColor="text1"/>
            <w:sz w:val="20"/>
            <w:szCs w:val="20"/>
            <w:lang w:val="en-CA"/>
          </w:rPr>
          <w:id w:val="-764153437"/>
          <w:citation/>
        </w:sdtPr>
        <w:sdtContent>
          <w:r w:rsidRPr="0023739B">
            <w:rPr>
              <w:rFonts w:asciiTheme="majorBidi" w:eastAsia="Calibri" w:hAnsiTheme="majorBidi" w:cstheme="majorBidi"/>
              <w:color w:val="000000" w:themeColor="text1"/>
              <w:lang w:val="en-CA"/>
            </w:rPr>
            <w:fldChar w:fldCharType="begin"/>
          </w:r>
          <w:r w:rsidRPr="0023739B">
            <w:rPr>
              <w:rFonts w:asciiTheme="majorBidi" w:eastAsia="Calibri" w:hAnsiTheme="majorBidi" w:cstheme="majorBidi"/>
              <w:color w:val="000000" w:themeColor="text1"/>
            </w:rPr>
            <w:instrText xml:space="preserve">CITATION Edw77 \p 1 \l 1033 </w:instrText>
          </w:r>
          <w:r w:rsidRPr="0023739B">
            <w:rPr>
              <w:rFonts w:asciiTheme="majorBidi" w:eastAsia="Calibri" w:hAnsiTheme="majorBidi" w:cstheme="majorBidi"/>
              <w:color w:val="000000" w:themeColor="text1"/>
              <w:lang w:val="en-CA"/>
            </w:rPr>
            <w:fldChar w:fldCharType="separate"/>
          </w:r>
          <w:r w:rsidRPr="0023739B">
            <w:rPr>
              <w:rFonts w:asciiTheme="majorBidi" w:eastAsia="Calibri" w:hAnsiTheme="majorBidi" w:cstheme="majorBidi"/>
              <w:noProof/>
              <w:color w:val="000000" w:themeColor="text1"/>
              <w:lang w:val="en-CA"/>
            </w:rPr>
            <w:t>(Said 1)</w:t>
          </w:r>
          <w:r w:rsidRPr="0023739B">
            <w:rPr>
              <w:rFonts w:asciiTheme="majorBidi" w:eastAsia="Calibri" w:hAnsiTheme="majorBidi" w:cstheme="majorBidi"/>
              <w:color w:val="000000" w:themeColor="text1"/>
              <w:lang w:val="en-CA"/>
            </w:rPr>
            <w:fldChar w:fldCharType="end"/>
          </w:r>
        </w:sdtContent>
      </w:sdt>
      <w:r w:rsidRPr="0023739B">
        <w:rPr>
          <w:rFonts w:asciiTheme="majorBidi" w:eastAsia="Calibri" w:hAnsiTheme="majorBidi" w:cstheme="majorBidi"/>
          <w:color w:val="000000" w:themeColor="text1"/>
          <w:lang w:val="en-CA"/>
        </w:rPr>
        <w:t xml:space="preserve"> is constructed through a process of race, through intellectuals and experts while dealing with Feminism in particular. Said successfully explores the binary relationships of object and subject, of assertive “Occident” and submissive “Orient”</w:t>
      </w:r>
      <w:sdt>
        <w:sdtPr>
          <w:rPr>
            <w:rFonts w:asciiTheme="majorBidi" w:eastAsia="Calibri" w:hAnsiTheme="majorBidi" w:cstheme="majorBidi"/>
            <w:color w:val="000000" w:themeColor="text1"/>
            <w:lang w:val="en-CA"/>
          </w:rPr>
          <w:id w:val="1967845082"/>
          <w:citation/>
        </w:sdtPr>
        <w:sdtContent>
          <w:r w:rsidRPr="0023739B">
            <w:rPr>
              <w:rFonts w:asciiTheme="majorBidi" w:eastAsia="Calibri" w:hAnsiTheme="majorBidi" w:cstheme="majorBidi"/>
              <w:color w:val="000000" w:themeColor="text1"/>
              <w:lang w:val="en-CA"/>
            </w:rPr>
            <w:fldChar w:fldCharType="begin"/>
          </w:r>
          <w:r w:rsidRPr="0023739B">
            <w:rPr>
              <w:rFonts w:asciiTheme="majorBidi" w:eastAsia="Calibri" w:hAnsiTheme="majorBidi" w:cstheme="majorBidi"/>
              <w:color w:val="000000" w:themeColor="text1"/>
            </w:rPr>
            <w:instrText xml:space="preserve">CITATION Edw77 \p 4 \n  \t  \l 1033 </w:instrText>
          </w:r>
          <w:r w:rsidRPr="0023739B">
            <w:rPr>
              <w:rFonts w:asciiTheme="majorBidi" w:eastAsia="Calibri" w:hAnsiTheme="majorBidi" w:cstheme="majorBidi"/>
              <w:color w:val="000000" w:themeColor="text1"/>
              <w:lang w:val="en-CA"/>
            </w:rPr>
            <w:fldChar w:fldCharType="separate"/>
          </w:r>
          <w:r w:rsidRPr="0023739B">
            <w:rPr>
              <w:rFonts w:asciiTheme="majorBidi" w:eastAsia="Calibri" w:hAnsiTheme="majorBidi" w:cstheme="majorBidi"/>
              <w:noProof/>
              <w:color w:val="000000" w:themeColor="text1"/>
              <w:lang w:val="en-CA"/>
            </w:rPr>
            <w:t xml:space="preserve"> (4)</w:t>
          </w:r>
          <w:r w:rsidRPr="0023739B">
            <w:rPr>
              <w:rFonts w:asciiTheme="majorBidi" w:eastAsia="Calibri" w:hAnsiTheme="majorBidi" w:cstheme="majorBidi"/>
              <w:color w:val="000000" w:themeColor="text1"/>
              <w:lang w:val="en-CA"/>
            </w:rPr>
            <w:fldChar w:fldCharType="end"/>
          </w:r>
        </w:sdtContent>
      </w:sdt>
      <w:r w:rsidRPr="0023739B">
        <w:rPr>
          <w:rFonts w:asciiTheme="majorBidi" w:eastAsia="Calibri" w:hAnsiTheme="majorBidi" w:cstheme="majorBidi"/>
          <w:color w:val="000000" w:themeColor="text1"/>
          <w:lang w:val="en-CA"/>
        </w:rPr>
        <w:t xml:space="preserve">. Said’s </w:t>
      </w:r>
      <w:r w:rsidRPr="0023739B">
        <w:rPr>
          <w:rFonts w:asciiTheme="majorBidi" w:eastAsia="Calibri" w:hAnsiTheme="majorBidi" w:cstheme="majorBidi"/>
          <w:i/>
          <w:color w:val="000000" w:themeColor="text1"/>
          <w:lang w:val="en-CA"/>
        </w:rPr>
        <w:t xml:space="preserve">Orientalism </w:t>
      </w:r>
      <w:r w:rsidRPr="0023739B">
        <w:rPr>
          <w:rFonts w:asciiTheme="majorBidi" w:eastAsia="Calibri" w:hAnsiTheme="majorBidi" w:cstheme="majorBidi"/>
          <w:color w:val="000000" w:themeColor="text1"/>
          <w:lang w:val="en-CA"/>
        </w:rPr>
        <w:t xml:space="preserve">exhibits the biases, the western writers reflected in their writings and challenged them for creating an image of “Others” through their stereotyped scholarly works. He emphasizes that the Orient is not something natural but it is a production of hegemonic culture propounded by </w:t>
      </w:r>
      <w:proofErr w:type="spellStart"/>
      <w:r w:rsidRPr="0023739B">
        <w:rPr>
          <w:rFonts w:asciiTheme="majorBidi" w:eastAsia="Calibri" w:hAnsiTheme="majorBidi" w:cstheme="majorBidi"/>
          <w:color w:val="000000" w:themeColor="text1"/>
          <w:lang w:val="en-CA"/>
        </w:rPr>
        <w:t>intelligencia</w:t>
      </w:r>
      <w:proofErr w:type="spellEnd"/>
      <w:r w:rsidRPr="0023739B">
        <w:rPr>
          <w:rFonts w:asciiTheme="majorBidi" w:eastAsia="Calibri" w:hAnsiTheme="majorBidi" w:cstheme="majorBidi"/>
          <w:color w:val="000000" w:themeColor="text1"/>
          <w:lang w:val="en-CA"/>
        </w:rPr>
        <w:t xml:space="preserve"> </w:t>
      </w:r>
      <w:sdt>
        <w:sdtPr>
          <w:rPr>
            <w:rFonts w:asciiTheme="majorBidi" w:eastAsia="Calibri" w:hAnsiTheme="majorBidi" w:cstheme="majorBidi"/>
            <w:color w:val="000000" w:themeColor="text1"/>
            <w:lang w:val="en-CA"/>
          </w:rPr>
          <w:id w:val="1264196618"/>
          <w:citation/>
        </w:sdtPr>
        <w:sdtContent>
          <w:r w:rsidRPr="0023739B">
            <w:rPr>
              <w:rFonts w:asciiTheme="majorBidi" w:eastAsia="Calibri" w:hAnsiTheme="majorBidi" w:cstheme="majorBidi"/>
              <w:color w:val="000000" w:themeColor="text1"/>
              <w:lang w:val="en-CA"/>
            </w:rPr>
            <w:fldChar w:fldCharType="begin"/>
          </w:r>
          <w:r w:rsidRPr="0023739B">
            <w:rPr>
              <w:rFonts w:asciiTheme="majorBidi" w:eastAsia="Calibri" w:hAnsiTheme="majorBidi" w:cstheme="majorBidi"/>
              <w:color w:val="000000" w:themeColor="text1"/>
            </w:rPr>
            <w:instrText xml:space="preserve">CITATION Edw77 \p 2-3 \l 1033 </w:instrText>
          </w:r>
          <w:r w:rsidRPr="0023739B">
            <w:rPr>
              <w:rFonts w:asciiTheme="majorBidi" w:eastAsia="Calibri" w:hAnsiTheme="majorBidi" w:cstheme="majorBidi"/>
              <w:color w:val="000000" w:themeColor="text1"/>
              <w:lang w:val="en-CA"/>
            </w:rPr>
            <w:fldChar w:fldCharType="separate"/>
          </w:r>
          <w:r w:rsidRPr="0023739B">
            <w:rPr>
              <w:rFonts w:asciiTheme="majorBidi" w:eastAsia="Calibri" w:hAnsiTheme="majorBidi" w:cstheme="majorBidi"/>
              <w:noProof/>
              <w:color w:val="000000" w:themeColor="text1"/>
              <w:lang w:val="en-CA"/>
            </w:rPr>
            <w:t>(Said 2-3)</w:t>
          </w:r>
          <w:r w:rsidRPr="0023739B">
            <w:rPr>
              <w:rFonts w:asciiTheme="majorBidi" w:eastAsia="Calibri" w:hAnsiTheme="majorBidi" w:cstheme="majorBidi"/>
              <w:color w:val="000000" w:themeColor="text1"/>
              <w:lang w:val="en-CA"/>
            </w:rPr>
            <w:fldChar w:fldCharType="end"/>
          </w:r>
        </w:sdtContent>
      </w:sdt>
      <w:r w:rsidRPr="0023739B">
        <w:rPr>
          <w:rFonts w:asciiTheme="majorBidi" w:eastAsia="Calibri" w:hAnsiTheme="majorBidi" w:cstheme="majorBidi"/>
          <w:color w:val="000000" w:themeColor="text1"/>
          <w:lang w:val="en-CA"/>
        </w:rPr>
        <w:t>.</w:t>
      </w:r>
    </w:p>
    <w:p w14:paraId="760A320B" w14:textId="596FA010" w:rsidR="009153A9" w:rsidRDefault="009153A9" w:rsidP="009153A9">
      <w:pPr>
        <w:spacing w:after="0" w:line="240" w:lineRule="auto"/>
        <w:jc w:val="both"/>
        <w:rPr>
          <w:rFonts w:asciiTheme="majorBidi" w:eastAsia="Calibri" w:hAnsiTheme="majorBidi" w:cstheme="majorBidi"/>
          <w:color w:val="000000" w:themeColor="text1"/>
          <w:lang w:val="en-CA"/>
        </w:rPr>
      </w:pPr>
      <w:r w:rsidRPr="0023739B">
        <w:rPr>
          <w:rFonts w:asciiTheme="majorBidi" w:eastAsia="Calibri" w:hAnsiTheme="majorBidi" w:cstheme="majorBidi"/>
          <w:color w:val="000000" w:themeColor="text1"/>
        </w:rPr>
        <w:t xml:space="preserve">While discussing any discourse from orientalist point of view, the dichotomy between Occident and Orient, between civilized and uncivilized, between rational and irrational is important to be remembered. </w:t>
      </w:r>
      <w:r w:rsidRPr="0023739B">
        <w:rPr>
          <w:rFonts w:asciiTheme="majorBidi" w:eastAsia="Calibri" w:hAnsiTheme="majorBidi" w:cstheme="majorBidi"/>
          <w:color w:val="000000" w:themeColor="text1"/>
          <w:lang w:val="en-CA"/>
        </w:rPr>
        <w:t xml:space="preserve">Just like an institution, Orientalism banks on what Said calls a “positional superiority,” which positioned the Westerners “in a whole series of possible relationships with the Orient without ever losing him the relative upper hand” </w:t>
      </w:r>
      <w:sdt>
        <w:sdtPr>
          <w:rPr>
            <w:rFonts w:asciiTheme="majorBidi" w:eastAsia="Calibri" w:hAnsiTheme="majorBidi" w:cstheme="majorBidi"/>
            <w:color w:val="000000" w:themeColor="text1"/>
            <w:lang w:val="en-CA"/>
          </w:rPr>
          <w:id w:val="2134131591"/>
          <w:citation/>
        </w:sdtPr>
        <w:sdtContent>
          <w:r w:rsidRPr="0023739B">
            <w:rPr>
              <w:rFonts w:asciiTheme="majorBidi" w:eastAsia="Calibri" w:hAnsiTheme="majorBidi" w:cstheme="majorBidi"/>
              <w:color w:val="000000" w:themeColor="text1"/>
              <w:lang w:val="en-CA"/>
            </w:rPr>
            <w:fldChar w:fldCharType="begin"/>
          </w:r>
          <w:r w:rsidRPr="0023739B">
            <w:rPr>
              <w:rFonts w:asciiTheme="majorBidi" w:eastAsia="Calibri" w:hAnsiTheme="majorBidi" w:cstheme="majorBidi"/>
              <w:color w:val="000000" w:themeColor="text1"/>
            </w:rPr>
            <w:instrText xml:space="preserve">CITATION Edw77 \p 7 \l 1033 </w:instrText>
          </w:r>
          <w:r w:rsidRPr="0023739B">
            <w:rPr>
              <w:rFonts w:asciiTheme="majorBidi" w:eastAsia="Calibri" w:hAnsiTheme="majorBidi" w:cstheme="majorBidi"/>
              <w:color w:val="000000" w:themeColor="text1"/>
              <w:lang w:val="en-CA"/>
            </w:rPr>
            <w:fldChar w:fldCharType="separate"/>
          </w:r>
          <w:r w:rsidRPr="0023739B">
            <w:rPr>
              <w:rFonts w:asciiTheme="majorBidi" w:eastAsia="Calibri" w:hAnsiTheme="majorBidi" w:cstheme="majorBidi"/>
              <w:noProof/>
              <w:color w:val="000000" w:themeColor="text1"/>
              <w:lang w:val="en-CA"/>
            </w:rPr>
            <w:t>(Said 7)</w:t>
          </w:r>
          <w:r w:rsidRPr="0023739B">
            <w:rPr>
              <w:rFonts w:asciiTheme="majorBidi" w:eastAsia="Calibri" w:hAnsiTheme="majorBidi" w:cstheme="majorBidi"/>
              <w:color w:val="000000" w:themeColor="text1"/>
              <w:lang w:val="en-CA"/>
            </w:rPr>
            <w:fldChar w:fldCharType="end"/>
          </w:r>
        </w:sdtContent>
      </w:sdt>
      <w:r w:rsidRPr="0023739B">
        <w:rPr>
          <w:rFonts w:asciiTheme="majorBidi" w:eastAsia="Calibri" w:hAnsiTheme="majorBidi" w:cstheme="majorBidi"/>
          <w:color w:val="000000" w:themeColor="text1"/>
          <w:lang w:val="en-CA"/>
        </w:rPr>
        <w:t>.</w:t>
      </w:r>
    </w:p>
    <w:p w14:paraId="2A5C76F5" w14:textId="77777777" w:rsidR="009153A9" w:rsidRPr="0023739B" w:rsidRDefault="009153A9" w:rsidP="009153A9">
      <w:pPr>
        <w:spacing w:after="0" w:line="240" w:lineRule="auto"/>
        <w:jc w:val="both"/>
        <w:rPr>
          <w:rFonts w:asciiTheme="majorBidi" w:eastAsia="Calibri" w:hAnsiTheme="majorBidi" w:cstheme="majorBidi"/>
          <w:color w:val="000000" w:themeColor="text1"/>
          <w:lang w:val="en-CA"/>
        </w:rPr>
      </w:pPr>
    </w:p>
    <w:p w14:paraId="002EBD2C" w14:textId="384C531F" w:rsidR="009153A9" w:rsidRDefault="009153A9" w:rsidP="009153A9">
      <w:pPr>
        <w:spacing w:after="0" w:line="240" w:lineRule="auto"/>
        <w:jc w:val="both"/>
        <w:rPr>
          <w:rFonts w:asciiTheme="majorBidi" w:eastAsia="Calibri" w:hAnsiTheme="majorBidi" w:cstheme="majorBidi"/>
          <w:color w:val="000000" w:themeColor="text1"/>
          <w:lang w:val="en-CA"/>
        </w:rPr>
      </w:pPr>
      <w:r w:rsidRPr="0023739B">
        <w:rPr>
          <w:rFonts w:asciiTheme="majorBidi" w:eastAsia="Calibri" w:hAnsiTheme="majorBidi" w:cstheme="majorBidi"/>
          <w:color w:val="000000" w:themeColor="text1"/>
          <w:lang w:val="en-CA"/>
        </w:rPr>
        <w:t xml:space="preserve">Through a comparative study of the two novels, this paper has evaluated how much the notion of orientalism affects the writings of the two novelists while depicting scenes, social and cultural norms and characters in a Pakistani society. It has mainly focused on how feminism is dealt with by having oriental or non-oriental outlook. </w:t>
      </w:r>
      <w:proofErr w:type="spellStart"/>
      <w:r w:rsidRPr="0023739B">
        <w:rPr>
          <w:rFonts w:asciiTheme="majorBidi" w:eastAsia="Calibri" w:hAnsiTheme="majorBidi" w:cstheme="majorBidi"/>
          <w:color w:val="000000" w:themeColor="text1"/>
          <w:lang w:val="en-CA"/>
        </w:rPr>
        <w:t>Sidhwa</w:t>
      </w:r>
      <w:proofErr w:type="spellEnd"/>
      <w:r w:rsidRPr="0023739B">
        <w:rPr>
          <w:rFonts w:asciiTheme="majorBidi" w:eastAsia="Calibri" w:hAnsiTheme="majorBidi" w:cstheme="majorBidi"/>
          <w:color w:val="000000" w:themeColor="text1"/>
          <w:lang w:val="en-CA"/>
        </w:rPr>
        <w:t xml:space="preserve"> and </w:t>
      </w:r>
      <w:proofErr w:type="spellStart"/>
      <w:r w:rsidRPr="0023739B">
        <w:rPr>
          <w:rFonts w:asciiTheme="majorBidi" w:eastAsia="Calibri" w:hAnsiTheme="majorBidi" w:cstheme="majorBidi"/>
          <w:color w:val="000000" w:themeColor="text1"/>
          <w:lang w:val="en-CA"/>
        </w:rPr>
        <w:t>Shamsie</w:t>
      </w:r>
      <w:proofErr w:type="spellEnd"/>
      <w:r w:rsidRPr="0023739B">
        <w:rPr>
          <w:rFonts w:asciiTheme="majorBidi" w:eastAsia="Calibri" w:hAnsiTheme="majorBidi" w:cstheme="majorBidi"/>
          <w:color w:val="000000" w:themeColor="text1"/>
          <w:lang w:val="en-CA"/>
        </w:rPr>
        <w:t xml:space="preserve"> both are female Pakistani writers. </w:t>
      </w:r>
      <w:proofErr w:type="spellStart"/>
      <w:r w:rsidRPr="0023739B">
        <w:rPr>
          <w:rFonts w:asciiTheme="majorBidi" w:eastAsia="Calibri" w:hAnsiTheme="majorBidi" w:cstheme="majorBidi"/>
          <w:color w:val="000000" w:themeColor="text1"/>
          <w:lang w:val="en-CA"/>
        </w:rPr>
        <w:t>Sidhwa</w:t>
      </w:r>
      <w:proofErr w:type="spellEnd"/>
      <w:r w:rsidRPr="0023739B">
        <w:rPr>
          <w:rFonts w:asciiTheme="majorBidi" w:eastAsia="Calibri" w:hAnsiTheme="majorBidi" w:cstheme="majorBidi"/>
          <w:color w:val="000000" w:themeColor="text1"/>
          <w:lang w:val="en-CA"/>
        </w:rPr>
        <w:t xml:space="preserve"> lives in the USA whereas </w:t>
      </w:r>
      <w:proofErr w:type="spellStart"/>
      <w:r w:rsidRPr="0023739B">
        <w:rPr>
          <w:rFonts w:asciiTheme="majorBidi" w:eastAsia="Calibri" w:hAnsiTheme="majorBidi" w:cstheme="majorBidi"/>
          <w:color w:val="000000" w:themeColor="text1"/>
          <w:lang w:val="en-CA"/>
        </w:rPr>
        <w:t>Shamsie</w:t>
      </w:r>
      <w:proofErr w:type="spellEnd"/>
      <w:r w:rsidRPr="0023739B">
        <w:rPr>
          <w:rFonts w:asciiTheme="majorBidi" w:eastAsia="Calibri" w:hAnsiTheme="majorBidi" w:cstheme="majorBidi"/>
          <w:color w:val="000000" w:themeColor="text1"/>
          <w:lang w:val="en-CA"/>
        </w:rPr>
        <w:t xml:space="preserve"> lives in Karachi, Pakistan. How much their perspective is affected by the western dominance while handling the notion of feminism, provides a theoretical framework to this paper.</w:t>
      </w:r>
    </w:p>
    <w:p w14:paraId="631D95FD" w14:textId="77777777" w:rsidR="009153A9" w:rsidRPr="0023739B" w:rsidRDefault="009153A9" w:rsidP="009153A9">
      <w:pPr>
        <w:spacing w:after="0" w:line="240" w:lineRule="auto"/>
        <w:jc w:val="both"/>
        <w:rPr>
          <w:rFonts w:asciiTheme="majorBidi" w:eastAsia="Calibri" w:hAnsiTheme="majorBidi" w:cstheme="majorBidi"/>
          <w:color w:val="000000" w:themeColor="text1"/>
        </w:rPr>
      </w:pPr>
    </w:p>
    <w:p w14:paraId="1C1BE720" w14:textId="77777777" w:rsidR="009153A9" w:rsidRPr="0023739B" w:rsidRDefault="009153A9" w:rsidP="009153A9">
      <w:pPr>
        <w:spacing w:after="0" w:line="240" w:lineRule="auto"/>
        <w:jc w:val="both"/>
        <w:rPr>
          <w:rFonts w:asciiTheme="majorBidi" w:eastAsia="Calibri" w:hAnsiTheme="majorBidi" w:cstheme="majorBidi"/>
          <w:b/>
          <w:color w:val="000000" w:themeColor="text1"/>
        </w:rPr>
      </w:pPr>
      <w:r w:rsidRPr="0023739B">
        <w:rPr>
          <w:rFonts w:asciiTheme="majorBidi" w:eastAsia="Calibri" w:hAnsiTheme="majorBidi" w:cstheme="majorBidi"/>
          <w:b/>
          <w:color w:val="000000" w:themeColor="text1"/>
        </w:rPr>
        <w:t>Methodology</w:t>
      </w:r>
    </w:p>
    <w:p w14:paraId="757E7B8F" w14:textId="7DD748D8" w:rsidR="009153A9" w:rsidRDefault="009153A9" w:rsidP="009153A9">
      <w:pPr>
        <w:spacing w:after="0" w:line="240" w:lineRule="auto"/>
        <w:jc w:val="both"/>
        <w:rPr>
          <w:rFonts w:asciiTheme="majorBidi" w:eastAsia="Calibri" w:hAnsiTheme="majorBidi" w:cstheme="majorBidi"/>
          <w:color w:val="000000" w:themeColor="text1"/>
        </w:rPr>
      </w:pPr>
      <w:r w:rsidRPr="0023739B">
        <w:rPr>
          <w:rFonts w:asciiTheme="majorBidi" w:eastAsia="Calibri" w:hAnsiTheme="majorBidi" w:cstheme="majorBidi"/>
          <w:color w:val="000000" w:themeColor="text1"/>
        </w:rPr>
        <w:lastRenderedPageBreak/>
        <w:t xml:space="preserve">This exploratory study focuses on a comparative analysis of the two novels; </w:t>
      </w:r>
      <w:r w:rsidRPr="0023739B">
        <w:rPr>
          <w:rFonts w:asciiTheme="majorBidi" w:eastAsia="Calibri" w:hAnsiTheme="majorBidi" w:cstheme="majorBidi"/>
          <w:i/>
          <w:color w:val="000000" w:themeColor="text1"/>
        </w:rPr>
        <w:t>The Bride</w:t>
      </w:r>
      <w:r w:rsidRPr="0023739B">
        <w:rPr>
          <w:rFonts w:asciiTheme="majorBidi" w:eastAsia="Calibri" w:hAnsiTheme="majorBidi" w:cstheme="majorBidi"/>
          <w:color w:val="000000" w:themeColor="text1"/>
        </w:rPr>
        <w:t xml:space="preserve"> and </w:t>
      </w:r>
      <w:r w:rsidRPr="0023739B">
        <w:rPr>
          <w:rFonts w:asciiTheme="majorBidi" w:eastAsia="Calibri" w:hAnsiTheme="majorBidi" w:cstheme="majorBidi"/>
          <w:i/>
          <w:color w:val="000000" w:themeColor="text1"/>
        </w:rPr>
        <w:t>The Burnt Shadows</w:t>
      </w:r>
      <w:r w:rsidRPr="0023739B">
        <w:rPr>
          <w:rFonts w:asciiTheme="majorBidi" w:eastAsia="Calibri" w:hAnsiTheme="majorBidi" w:cstheme="majorBidi"/>
          <w:color w:val="000000" w:themeColor="text1"/>
        </w:rPr>
        <w:t xml:space="preserve"> to trace the elements of feminism in them from eastern and western point of views. Feminism as an ideology is preferred as it finds a wide scope in Asia as far as the treatment of women is concerned. Feminist CDA </w:t>
      </w:r>
      <w:sdt>
        <w:sdtPr>
          <w:rPr>
            <w:rFonts w:asciiTheme="majorBidi" w:eastAsia="Calibri" w:hAnsiTheme="majorBidi" w:cstheme="majorBidi"/>
            <w:color w:val="000000" w:themeColor="text1"/>
          </w:rPr>
          <w:id w:val="-1871833078"/>
          <w:citation/>
        </w:sdtPr>
        <w:sdtContent>
          <w:r w:rsidRPr="0023739B">
            <w:rPr>
              <w:rFonts w:asciiTheme="majorBidi" w:eastAsia="Calibri" w:hAnsiTheme="majorBidi" w:cstheme="majorBidi"/>
              <w:color w:val="000000" w:themeColor="text1"/>
            </w:rPr>
            <w:fldChar w:fldCharType="begin"/>
          </w:r>
          <w:r w:rsidRPr="0023739B">
            <w:rPr>
              <w:rFonts w:asciiTheme="majorBidi" w:eastAsia="Calibri" w:hAnsiTheme="majorBidi" w:cstheme="majorBidi"/>
              <w:color w:val="000000" w:themeColor="text1"/>
            </w:rPr>
            <w:instrText xml:space="preserve"> CITATION Mic05 \l 1033 </w:instrText>
          </w:r>
          <w:r w:rsidRPr="0023739B">
            <w:rPr>
              <w:rFonts w:asciiTheme="majorBidi" w:eastAsia="Calibri" w:hAnsiTheme="majorBidi" w:cstheme="majorBidi"/>
              <w:color w:val="000000" w:themeColor="text1"/>
            </w:rPr>
            <w:fldChar w:fldCharType="separate"/>
          </w:r>
          <w:r w:rsidRPr="0023739B">
            <w:rPr>
              <w:rFonts w:asciiTheme="majorBidi" w:eastAsia="Calibri" w:hAnsiTheme="majorBidi" w:cstheme="majorBidi"/>
              <w:noProof/>
              <w:color w:val="000000" w:themeColor="text1"/>
            </w:rPr>
            <w:t>(Lazar)</w:t>
          </w:r>
          <w:r w:rsidRPr="0023739B">
            <w:rPr>
              <w:rFonts w:asciiTheme="majorBidi" w:eastAsia="Calibri" w:hAnsiTheme="majorBidi" w:cstheme="majorBidi"/>
              <w:color w:val="000000" w:themeColor="text1"/>
            </w:rPr>
            <w:fldChar w:fldCharType="end"/>
          </w:r>
        </w:sdtContent>
      </w:sdt>
      <w:r w:rsidRPr="0023739B">
        <w:rPr>
          <w:rFonts w:asciiTheme="majorBidi" w:eastAsia="Calibri" w:hAnsiTheme="majorBidi" w:cstheme="majorBidi"/>
          <w:color w:val="000000" w:themeColor="text1"/>
        </w:rPr>
        <w:t xml:space="preserve"> has been applied as a research method as both novels are related to the lives of women in a patriarchal society. FCDA is an extension to CDA where language and ideology play an important role in constructing </w:t>
      </w:r>
      <w:proofErr w:type="gramStart"/>
      <w:r w:rsidRPr="0023739B">
        <w:rPr>
          <w:rFonts w:asciiTheme="majorBidi" w:eastAsia="Calibri" w:hAnsiTheme="majorBidi" w:cstheme="majorBidi"/>
          <w:color w:val="000000" w:themeColor="text1"/>
        </w:rPr>
        <w:t>gender based</w:t>
      </w:r>
      <w:proofErr w:type="gramEnd"/>
      <w:r w:rsidRPr="0023739B">
        <w:rPr>
          <w:rFonts w:asciiTheme="majorBidi" w:eastAsia="Calibri" w:hAnsiTheme="majorBidi" w:cstheme="majorBidi"/>
          <w:color w:val="000000" w:themeColor="text1"/>
        </w:rPr>
        <w:t xml:space="preserve"> ideologies. It focuses on how language is used to construct gender and identity especially in the case of female characters. This method is adopted as it allows and helps the reader to comprehend the role that a female plays in a society in which she is portrayed, coping with all the social, economic and political changes around her. Fairclough’s </w:t>
      </w:r>
      <w:proofErr w:type="gramStart"/>
      <w:r w:rsidRPr="0023739B">
        <w:rPr>
          <w:rFonts w:asciiTheme="majorBidi" w:eastAsia="Calibri" w:hAnsiTheme="majorBidi" w:cstheme="majorBidi"/>
          <w:color w:val="000000" w:themeColor="text1"/>
        </w:rPr>
        <w:t>three dimensional</w:t>
      </w:r>
      <w:proofErr w:type="gramEnd"/>
      <w:r w:rsidRPr="0023739B">
        <w:rPr>
          <w:rFonts w:asciiTheme="majorBidi" w:eastAsia="Calibri" w:hAnsiTheme="majorBidi" w:cstheme="majorBidi"/>
          <w:color w:val="000000" w:themeColor="text1"/>
        </w:rPr>
        <w:t xml:space="preserve"> model; “</w:t>
      </w:r>
      <w:r w:rsidRPr="0023739B">
        <w:rPr>
          <w:rFonts w:asciiTheme="majorBidi" w:eastAsia="Calibri" w:hAnsiTheme="majorBidi" w:cstheme="majorBidi"/>
          <w:i/>
          <w:color w:val="000000" w:themeColor="text1"/>
        </w:rPr>
        <w:t>discourse as text</w:t>
      </w:r>
      <w:r w:rsidRPr="0023739B">
        <w:rPr>
          <w:rFonts w:asciiTheme="majorBidi" w:eastAsia="Calibri" w:hAnsiTheme="majorBidi" w:cstheme="majorBidi"/>
          <w:color w:val="000000" w:themeColor="text1"/>
        </w:rPr>
        <w:t xml:space="preserve">, </w:t>
      </w:r>
      <w:r w:rsidRPr="0023739B">
        <w:rPr>
          <w:rFonts w:asciiTheme="majorBidi" w:eastAsia="Calibri" w:hAnsiTheme="majorBidi" w:cstheme="majorBidi"/>
          <w:i/>
          <w:color w:val="000000" w:themeColor="text1"/>
        </w:rPr>
        <w:t>discourse as discursive practice</w:t>
      </w:r>
      <w:r w:rsidRPr="0023739B">
        <w:rPr>
          <w:rFonts w:asciiTheme="majorBidi" w:eastAsia="Calibri" w:hAnsiTheme="majorBidi" w:cstheme="majorBidi"/>
          <w:color w:val="000000" w:themeColor="text1"/>
        </w:rPr>
        <w:t xml:space="preserve"> and </w:t>
      </w:r>
      <w:r w:rsidRPr="0023739B">
        <w:rPr>
          <w:rFonts w:asciiTheme="majorBidi" w:eastAsia="Calibri" w:hAnsiTheme="majorBidi" w:cstheme="majorBidi"/>
          <w:i/>
          <w:color w:val="000000" w:themeColor="text1"/>
        </w:rPr>
        <w:t>discourse as social practice”</w:t>
      </w:r>
      <w:r w:rsidRPr="0023739B">
        <w:rPr>
          <w:rFonts w:asciiTheme="majorBidi" w:eastAsia="Calibri" w:hAnsiTheme="majorBidi" w:cstheme="majorBidi"/>
          <w:color w:val="000000" w:themeColor="text1"/>
        </w:rPr>
        <w:t>, has been incorporated to see how women are identified and what discourse and societal practices are linked with them through discourse in these novels.</w:t>
      </w:r>
    </w:p>
    <w:p w14:paraId="47128818" w14:textId="77777777" w:rsidR="009153A9" w:rsidRPr="0023739B" w:rsidRDefault="009153A9" w:rsidP="009153A9">
      <w:pPr>
        <w:spacing w:after="0" w:line="240" w:lineRule="auto"/>
        <w:jc w:val="both"/>
        <w:rPr>
          <w:rFonts w:asciiTheme="majorBidi" w:eastAsia="Calibri" w:hAnsiTheme="majorBidi" w:cstheme="majorBidi"/>
          <w:color w:val="000000" w:themeColor="text1"/>
        </w:rPr>
      </w:pPr>
    </w:p>
    <w:p w14:paraId="10570960" w14:textId="77777777" w:rsidR="009153A9" w:rsidRPr="0023739B" w:rsidRDefault="009153A9" w:rsidP="009153A9">
      <w:pPr>
        <w:spacing w:after="0" w:line="240" w:lineRule="auto"/>
        <w:jc w:val="both"/>
        <w:rPr>
          <w:rFonts w:asciiTheme="majorBidi" w:eastAsia="Calibri" w:hAnsiTheme="majorBidi" w:cstheme="majorBidi"/>
          <w:color w:val="000000" w:themeColor="text1"/>
        </w:rPr>
      </w:pPr>
      <w:r w:rsidRPr="0023739B">
        <w:rPr>
          <w:rFonts w:asciiTheme="majorBidi" w:eastAsia="Calibri" w:hAnsiTheme="majorBidi" w:cstheme="majorBidi"/>
          <w:color w:val="000000" w:themeColor="text1"/>
        </w:rPr>
        <w:t xml:space="preserve">The study has </w:t>
      </w:r>
      <w:proofErr w:type="spellStart"/>
      <w:r w:rsidRPr="0023739B">
        <w:rPr>
          <w:rFonts w:asciiTheme="majorBidi" w:eastAsia="Calibri" w:hAnsiTheme="majorBidi" w:cstheme="majorBidi"/>
          <w:color w:val="000000" w:themeColor="text1"/>
        </w:rPr>
        <w:t>emphasised</w:t>
      </w:r>
      <w:proofErr w:type="spellEnd"/>
      <w:r w:rsidRPr="0023739B">
        <w:rPr>
          <w:rFonts w:asciiTheme="majorBidi" w:eastAsia="Calibri" w:hAnsiTheme="majorBidi" w:cstheme="majorBidi"/>
          <w:color w:val="000000" w:themeColor="text1"/>
        </w:rPr>
        <w:t xml:space="preserve"> the depiction of setting, use of linguistic features and portrayal of characters to examine how they add meaning to ‘feminism’ on a micro level and how they reflect orientalism at a macro level. Feminism has been traced out through FCDA as it is related to male dominance and cultural hegemony whereas Said’s ‘Orientalism’ accentuates the absence/presence of western biases in portrayal of female characters specially the protagonists.</w:t>
      </w:r>
    </w:p>
    <w:p w14:paraId="760F550E" w14:textId="77777777" w:rsidR="009153A9" w:rsidRPr="0023739B" w:rsidRDefault="009153A9" w:rsidP="009153A9">
      <w:pPr>
        <w:spacing w:after="0" w:line="240" w:lineRule="auto"/>
        <w:jc w:val="both"/>
        <w:rPr>
          <w:rFonts w:asciiTheme="majorBidi" w:eastAsia="Calibri" w:hAnsiTheme="majorBidi" w:cstheme="majorBidi"/>
          <w:color w:val="000000" w:themeColor="text1"/>
        </w:rPr>
      </w:pPr>
    </w:p>
    <w:p w14:paraId="453EE83B" w14:textId="77777777" w:rsidR="009153A9" w:rsidRPr="0023739B" w:rsidRDefault="009153A9" w:rsidP="009153A9">
      <w:pPr>
        <w:spacing w:after="0" w:line="240" w:lineRule="auto"/>
        <w:jc w:val="both"/>
        <w:rPr>
          <w:rFonts w:asciiTheme="majorBidi" w:eastAsia="Calibri" w:hAnsiTheme="majorBidi" w:cstheme="majorBidi"/>
          <w:b/>
          <w:color w:val="000000" w:themeColor="text1"/>
        </w:rPr>
      </w:pPr>
      <w:r w:rsidRPr="0023739B">
        <w:rPr>
          <w:rFonts w:asciiTheme="majorBidi" w:eastAsia="Calibri" w:hAnsiTheme="majorBidi" w:cstheme="majorBidi"/>
          <w:b/>
          <w:color w:val="000000" w:themeColor="text1"/>
        </w:rPr>
        <w:t>Data Analysis and Discussion</w:t>
      </w:r>
    </w:p>
    <w:p w14:paraId="195FF9E0" w14:textId="2CFBE3DA" w:rsidR="009153A9" w:rsidRDefault="009153A9" w:rsidP="009153A9">
      <w:pPr>
        <w:spacing w:after="0" w:line="240" w:lineRule="auto"/>
        <w:jc w:val="both"/>
        <w:rPr>
          <w:rFonts w:asciiTheme="majorBidi" w:eastAsia="Calibri" w:hAnsiTheme="majorBidi" w:cstheme="majorBidi"/>
          <w:color w:val="000000" w:themeColor="text1"/>
        </w:rPr>
      </w:pPr>
      <w:proofErr w:type="spellStart"/>
      <w:r w:rsidRPr="0023739B">
        <w:rPr>
          <w:rFonts w:asciiTheme="majorBidi" w:eastAsia="Calibri" w:hAnsiTheme="majorBidi" w:cstheme="majorBidi"/>
          <w:color w:val="000000" w:themeColor="text1"/>
        </w:rPr>
        <w:t>Sidhwa</w:t>
      </w:r>
      <w:proofErr w:type="spellEnd"/>
      <w:r w:rsidRPr="0023739B">
        <w:rPr>
          <w:rFonts w:asciiTheme="majorBidi" w:eastAsia="Calibri" w:hAnsiTheme="majorBidi" w:cstheme="majorBidi"/>
          <w:color w:val="000000" w:themeColor="text1"/>
        </w:rPr>
        <w:t xml:space="preserve"> counters the prevailing male chauvinist discourse of Pakistani literature by presenting an alternative yet unconventional image of a bold, strong and assertive female in </w:t>
      </w:r>
      <w:r w:rsidRPr="0023739B">
        <w:rPr>
          <w:rFonts w:asciiTheme="majorBidi" w:eastAsia="Calibri" w:hAnsiTheme="majorBidi" w:cstheme="majorBidi"/>
          <w:i/>
          <w:color w:val="000000" w:themeColor="text1"/>
        </w:rPr>
        <w:t>The Bride</w:t>
      </w:r>
      <w:r w:rsidRPr="0023739B">
        <w:rPr>
          <w:rFonts w:asciiTheme="majorBidi" w:eastAsia="Calibri" w:hAnsiTheme="majorBidi" w:cstheme="majorBidi"/>
          <w:color w:val="000000" w:themeColor="text1"/>
        </w:rPr>
        <w:t xml:space="preserve">. It portrays the heart touching life story of a young girl of sixteen named </w:t>
      </w:r>
      <w:proofErr w:type="spellStart"/>
      <w:r w:rsidRPr="0023739B">
        <w:rPr>
          <w:rFonts w:asciiTheme="majorBidi" w:eastAsia="Calibri" w:hAnsiTheme="majorBidi" w:cstheme="majorBidi"/>
          <w:color w:val="000000" w:themeColor="text1"/>
        </w:rPr>
        <w:t>Zaitoon</w:t>
      </w:r>
      <w:proofErr w:type="spellEnd"/>
      <w:r w:rsidRPr="0023739B">
        <w:rPr>
          <w:rFonts w:asciiTheme="majorBidi" w:eastAsia="Calibri" w:hAnsiTheme="majorBidi" w:cstheme="majorBidi"/>
          <w:color w:val="000000" w:themeColor="text1"/>
        </w:rPr>
        <w:t>. The novel covers different aspects of her life from childhood till the time she escapes from her mismatched marriage for better prospects.</w:t>
      </w:r>
    </w:p>
    <w:p w14:paraId="5660E195" w14:textId="77777777" w:rsidR="009153A9" w:rsidRPr="0023739B" w:rsidRDefault="009153A9" w:rsidP="009153A9">
      <w:pPr>
        <w:spacing w:after="0" w:line="240" w:lineRule="auto"/>
        <w:jc w:val="both"/>
        <w:rPr>
          <w:rFonts w:asciiTheme="majorBidi" w:eastAsia="Calibri" w:hAnsiTheme="majorBidi" w:cstheme="majorBidi"/>
          <w:color w:val="000000" w:themeColor="text1"/>
        </w:rPr>
      </w:pPr>
    </w:p>
    <w:p w14:paraId="1201C312" w14:textId="5DBB0498" w:rsidR="009153A9" w:rsidRDefault="009153A9" w:rsidP="009153A9">
      <w:pPr>
        <w:spacing w:after="0" w:line="240" w:lineRule="auto"/>
        <w:jc w:val="both"/>
        <w:rPr>
          <w:rFonts w:asciiTheme="majorBidi" w:eastAsia="Calibri" w:hAnsiTheme="majorBidi" w:cstheme="majorBidi"/>
          <w:color w:val="000000" w:themeColor="text1"/>
        </w:rPr>
      </w:pPr>
      <w:r w:rsidRPr="0023739B">
        <w:rPr>
          <w:rFonts w:asciiTheme="majorBidi" w:eastAsia="Calibri" w:hAnsiTheme="majorBidi" w:cstheme="majorBidi"/>
          <w:color w:val="000000" w:themeColor="text1"/>
        </w:rPr>
        <w:t xml:space="preserve">The novel starts with a discussion between </w:t>
      </w:r>
      <w:proofErr w:type="spellStart"/>
      <w:r w:rsidRPr="0023739B">
        <w:rPr>
          <w:rFonts w:asciiTheme="majorBidi" w:eastAsia="Calibri" w:hAnsiTheme="majorBidi" w:cstheme="majorBidi"/>
          <w:color w:val="000000" w:themeColor="text1"/>
        </w:rPr>
        <w:t>Qasim</w:t>
      </w:r>
      <w:proofErr w:type="spellEnd"/>
      <w:r w:rsidRPr="0023739B">
        <w:rPr>
          <w:rFonts w:asciiTheme="majorBidi" w:eastAsia="Calibri" w:hAnsiTheme="majorBidi" w:cstheme="majorBidi"/>
          <w:color w:val="000000" w:themeColor="text1"/>
        </w:rPr>
        <w:t xml:space="preserve"> and his father about </w:t>
      </w:r>
      <w:proofErr w:type="spellStart"/>
      <w:r w:rsidRPr="0023739B">
        <w:rPr>
          <w:rFonts w:asciiTheme="majorBidi" w:eastAsia="Calibri" w:hAnsiTheme="majorBidi" w:cstheme="majorBidi"/>
          <w:color w:val="000000" w:themeColor="text1"/>
        </w:rPr>
        <w:t>Resham</w:t>
      </w:r>
      <w:proofErr w:type="spellEnd"/>
      <w:r w:rsidRPr="0023739B">
        <w:rPr>
          <w:rFonts w:asciiTheme="majorBidi" w:eastAsia="Calibri" w:hAnsiTheme="majorBidi" w:cstheme="majorBidi"/>
          <w:color w:val="000000" w:themeColor="text1"/>
        </w:rPr>
        <w:t xml:space="preserve"> Khan who offered his daughter to </w:t>
      </w:r>
      <w:proofErr w:type="spellStart"/>
      <w:r w:rsidRPr="0023739B">
        <w:rPr>
          <w:rFonts w:asciiTheme="majorBidi" w:eastAsia="Calibri" w:hAnsiTheme="majorBidi" w:cstheme="majorBidi"/>
          <w:color w:val="000000" w:themeColor="text1"/>
        </w:rPr>
        <w:t>Qasim</w:t>
      </w:r>
      <w:proofErr w:type="spellEnd"/>
      <w:r w:rsidRPr="0023739B">
        <w:rPr>
          <w:rFonts w:asciiTheme="majorBidi" w:eastAsia="Calibri" w:hAnsiTheme="majorBidi" w:cstheme="majorBidi"/>
          <w:color w:val="000000" w:themeColor="text1"/>
        </w:rPr>
        <w:t xml:space="preserve"> for not being able to pay his debts which presents the image of a woman as a transaction commodity. The woman is presented as a mother, wife and daughter who is suffering but remains successful. In FCDA, this can be related to Fairclough’s ‘three-dimensional model’ as it discloses the societal practices a woman has to undergo in a patriarchal hierarchy. Hiroko in </w:t>
      </w:r>
      <w:r w:rsidRPr="0023739B">
        <w:rPr>
          <w:rFonts w:asciiTheme="majorBidi" w:eastAsia="Calibri" w:hAnsiTheme="majorBidi" w:cstheme="majorBidi"/>
          <w:i/>
          <w:color w:val="000000" w:themeColor="text1"/>
        </w:rPr>
        <w:lastRenderedPageBreak/>
        <w:t xml:space="preserve">Burnt Shadows </w:t>
      </w:r>
      <w:sdt>
        <w:sdtPr>
          <w:rPr>
            <w:rFonts w:asciiTheme="majorBidi" w:eastAsia="Calibri" w:hAnsiTheme="majorBidi" w:cstheme="majorBidi"/>
            <w:i/>
            <w:color w:val="000000" w:themeColor="text1"/>
          </w:rPr>
          <w:id w:val="705989125"/>
          <w:citation/>
        </w:sdtPr>
        <w:sdtContent>
          <w:r w:rsidRPr="0023739B">
            <w:rPr>
              <w:rFonts w:asciiTheme="majorBidi" w:eastAsia="Calibri" w:hAnsiTheme="majorBidi" w:cstheme="majorBidi"/>
              <w:i/>
              <w:color w:val="000000" w:themeColor="text1"/>
            </w:rPr>
            <w:fldChar w:fldCharType="begin"/>
          </w:r>
          <w:r w:rsidRPr="0023739B">
            <w:rPr>
              <w:rFonts w:asciiTheme="majorBidi" w:eastAsia="Calibri" w:hAnsiTheme="majorBidi" w:cstheme="majorBidi"/>
              <w:color w:val="000000" w:themeColor="text1"/>
            </w:rPr>
            <w:instrText xml:space="preserve"> CITATION Kam09 \l 1033 </w:instrText>
          </w:r>
          <w:r w:rsidRPr="0023739B">
            <w:rPr>
              <w:rFonts w:asciiTheme="majorBidi" w:eastAsia="Calibri" w:hAnsiTheme="majorBidi" w:cstheme="majorBidi"/>
              <w:i/>
              <w:color w:val="000000" w:themeColor="text1"/>
            </w:rPr>
            <w:fldChar w:fldCharType="separate"/>
          </w:r>
          <w:r w:rsidRPr="0023739B">
            <w:rPr>
              <w:rFonts w:asciiTheme="majorBidi" w:eastAsia="Calibri" w:hAnsiTheme="majorBidi" w:cstheme="majorBidi"/>
              <w:noProof/>
              <w:color w:val="000000" w:themeColor="text1"/>
            </w:rPr>
            <w:t>(Shamsie)</w:t>
          </w:r>
          <w:r w:rsidRPr="0023739B">
            <w:rPr>
              <w:rFonts w:asciiTheme="majorBidi" w:eastAsia="Calibri" w:hAnsiTheme="majorBidi" w:cstheme="majorBidi"/>
              <w:i/>
              <w:color w:val="000000" w:themeColor="text1"/>
            </w:rPr>
            <w:fldChar w:fldCharType="end"/>
          </w:r>
        </w:sdtContent>
      </w:sdt>
      <w:r w:rsidRPr="0023739B">
        <w:rPr>
          <w:rFonts w:asciiTheme="majorBidi" w:eastAsia="Calibri" w:hAnsiTheme="majorBidi" w:cstheme="majorBidi"/>
          <w:i/>
          <w:color w:val="000000" w:themeColor="text1"/>
        </w:rPr>
        <w:t xml:space="preserve"> </w:t>
      </w:r>
      <w:r w:rsidRPr="0023739B">
        <w:rPr>
          <w:rFonts w:asciiTheme="majorBidi" w:eastAsia="Calibri" w:hAnsiTheme="majorBidi" w:cstheme="majorBidi"/>
          <w:color w:val="000000" w:themeColor="text1"/>
        </w:rPr>
        <w:t>is totally against such an image of woman. She is also leading a hard life but remains independent till end.</w:t>
      </w:r>
    </w:p>
    <w:p w14:paraId="6AAC1189" w14:textId="77777777" w:rsidR="009153A9" w:rsidRPr="0023739B" w:rsidRDefault="009153A9" w:rsidP="009153A9">
      <w:pPr>
        <w:spacing w:after="0" w:line="240" w:lineRule="auto"/>
        <w:jc w:val="both"/>
        <w:rPr>
          <w:rFonts w:asciiTheme="majorBidi" w:eastAsia="Calibri" w:hAnsiTheme="majorBidi" w:cstheme="majorBidi"/>
          <w:color w:val="000000" w:themeColor="text1"/>
        </w:rPr>
      </w:pPr>
    </w:p>
    <w:p w14:paraId="68A541F5" w14:textId="66299833" w:rsidR="009153A9" w:rsidRDefault="009153A9" w:rsidP="009153A9">
      <w:pPr>
        <w:spacing w:after="0" w:line="240" w:lineRule="auto"/>
        <w:jc w:val="both"/>
        <w:rPr>
          <w:rFonts w:asciiTheme="majorBidi" w:eastAsia="Calibri" w:hAnsiTheme="majorBidi" w:cstheme="majorBidi"/>
          <w:color w:val="000000" w:themeColor="text1"/>
        </w:rPr>
      </w:pPr>
      <w:proofErr w:type="spellStart"/>
      <w:r w:rsidRPr="0023739B">
        <w:rPr>
          <w:rFonts w:asciiTheme="majorBidi" w:eastAsia="Calibri" w:hAnsiTheme="majorBidi" w:cstheme="majorBidi"/>
          <w:color w:val="000000" w:themeColor="text1"/>
        </w:rPr>
        <w:t>Sidhwa</w:t>
      </w:r>
      <w:proofErr w:type="spellEnd"/>
      <w:r w:rsidRPr="0023739B">
        <w:rPr>
          <w:rFonts w:asciiTheme="majorBidi" w:eastAsia="Calibri" w:hAnsiTheme="majorBidi" w:cstheme="majorBidi"/>
          <w:color w:val="000000" w:themeColor="text1"/>
        </w:rPr>
        <w:t xml:space="preserve"> exposes the training given to a girl from childhood to be expert in household chores as the only duty she is supposed to perform is to run a house after getting married. </w:t>
      </w:r>
      <w:proofErr w:type="spellStart"/>
      <w:r w:rsidRPr="0023739B">
        <w:rPr>
          <w:rFonts w:asciiTheme="majorBidi" w:eastAsia="Calibri" w:hAnsiTheme="majorBidi" w:cstheme="majorBidi"/>
          <w:color w:val="000000" w:themeColor="text1"/>
        </w:rPr>
        <w:t>Zaitoon</w:t>
      </w:r>
      <w:proofErr w:type="spellEnd"/>
      <w:r w:rsidRPr="0023739B">
        <w:rPr>
          <w:rFonts w:asciiTheme="majorBidi" w:eastAsia="Calibri" w:hAnsiTheme="majorBidi" w:cstheme="majorBidi"/>
          <w:color w:val="000000" w:themeColor="text1"/>
        </w:rPr>
        <w:t xml:space="preserve"> is also trained as “From her (Miriam) </w:t>
      </w:r>
      <w:proofErr w:type="spellStart"/>
      <w:r w:rsidRPr="0023739B">
        <w:rPr>
          <w:rFonts w:asciiTheme="majorBidi" w:eastAsia="Calibri" w:hAnsiTheme="majorBidi" w:cstheme="majorBidi"/>
          <w:color w:val="000000" w:themeColor="text1"/>
        </w:rPr>
        <w:t>Zaitoon</w:t>
      </w:r>
      <w:proofErr w:type="spellEnd"/>
      <w:r w:rsidRPr="0023739B">
        <w:rPr>
          <w:rFonts w:asciiTheme="majorBidi" w:eastAsia="Calibri" w:hAnsiTheme="majorBidi" w:cstheme="majorBidi"/>
          <w:color w:val="000000" w:themeColor="text1"/>
        </w:rPr>
        <w:t xml:space="preserve"> learned to cook, sew, shop and to keep her room tidy” </w:t>
      </w:r>
      <w:sdt>
        <w:sdtPr>
          <w:rPr>
            <w:rFonts w:asciiTheme="majorBidi" w:eastAsia="Calibri" w:hAnsiTheme="majorBidi" w:cstheme="majorBidi"/>
            <w:color w:val="000000" w:themeColor="text1"/>
          </w:rPr>
          <w:id w:val="1406721900"/>
          <w:citation/>
        </w:sdtPr>
        <w:sdtContent>
          <w:r w:rsidRPr="0023739B">
            <w:rPr>
              <w:rFonts w:asciiTheme="majorBidi" w:eastAsia="Calibri" w:hAnsiTheme="majorBidi" w:cstheme="majorBidi"/>
              <w:color w:val="000000" w:themeColor="text1"/>
            </w:rPr>
            <w:fldChar w:fldCharType="begin"/>
          </w:r>
          <w:r w:rsidRPr="0023739B">
            <w:rPr>
              <w:rFonts w:asciiTheme="majorBidi" w:eastAsia="Calibri" w:hAnsiTheme="majorBidi" w:cstheme="majorBidi"/>
              <w:color w:val="000000" w:themeColor="text1"/>
            </w:rPr>
            <w:instrText xml:space="preserve">CITATION Bap84 \p 45 \n  \y  \t  \l 1033 </w:instrText>
          </w:r>
          <w:r w:rsidRPr="0023739B">
            <w:rPr>
              <w:rFonts w:asciiTheme="majorBidi" w:eastAsia="Calibri" w:hAnsiTheme="majorBidi" w:cstheme="majorBidi"/>
              <w:color w:val="000000" w:themeColor="text1"/>
            </w:rPr>
            <w:fldChar w:fldCharType="separate"/>
          </w:r>
          <w:r w:rsidRPr="0023739B">
            <w:rPr>
              <w:rFonts w:asciiTheme="majorBidi" w:eastAsia="Calibri" w:hAnsiTheme="majorBidi" w:cstheme="majorBidi"/>
              <w:noProof/>
              <w:color w:val="000000" w:themeColor="text1"/>
            </w:rPr>
            <w:t>(45)</w:t>
          </w:r>
          <w:r w:rsidRPr="0023739B">
            <w:rPr>
              <w:rFonts w:asciiTheme="majorBidi" w:eastAsia="Calibri" w:hAnsiTheme="majorBidi" w:cstheme="majorBidi"/>
              <w:color w:val="000000" w:themeColor="text1"/>
            </w:rPr>
            <w:fldChar w:fldCharType="end"/>
          </w:r>
        </w:sdtContent>
      </w:sdt>
      <w:r w:rsidRPr="0023739B">
        <w:rPr>
          <w:rFonts w:asciiTheme="majorBidi" w:eastAsia="Calibri" w:hAnsiTheme="majorBidi" w:cstheme="majorBidi"/>
          <w:color w:val="000000" w:themeColor="text1"/>
        </w:rPr>
        <w:t xml:space="preserve">. Miriam discusses with Nikka about such training when she says “Poor child… had she a mother, she will be learning to cook and sew… does Bhai </w:t>
      </w:r>
      <w:proofErr w:type="spellStart"/>
      <w:r w:rsidRPr="0023739B">
        <w:rPr>
          <w:rFonts w:asciiTheme="majorBidi" w:eastAsia="Calibri" w:hAnsiTheme="majorBidi" w:cstheme="majorBidi"/>
          <w:color w:val="000000" w:themeColor="text1"/>
        </w:rPr>
        <w:t>Qasim</w:t>
      </w:r>
      <w:proofErr w:type="spellEnd"/>
      <w:r w:rsidRPr="0023739B">
        <w:rPr>
          <w:rFonts w:asciiTheme="majorBidi" w:eastAsia="Calibri" w:hAnsiTheme="majorBidi" w:cstheme="majorBidi"/>
          <w:color w:val="000000" w:themeColor="text1"/>
        </w:rPr>
        <w:t xml:space="preserve"> think he is rearing a boy? He ought to give some thought of her marriage”</w:t>
      </w:r>
      <w:sdt>
        <w:sdtPr>
          <w:rPr>
            <w:rFonts w:asciiTheme="majorBidi" w:eastAsia="Calibri" w:hAnsiTheme="majorBidi" w:cstheme="majorBidi"/>
            <w:color w:val="000000" w:themeColor="text1"/>
          </w:rPr>
          <w:id w:val="1160732327"/>
          <w:citation/>
        </w:sdtPr>
        <w:sdtContent>
          <w:r w:rsidRPr="0023739B">
            <w:rPr>
              <w:rFonts w:asciiTheme="majorBidi" w:eastAsia="Calibri" w:hAnsiTheme="majorBidi" w:cstheme="majorBidi"/>
              <w:color w:val="000000" w:themeColor="text1"/>
            </w:rPr>
            <w:fldChar w:fldCharType="begin"/>
          </w:r>
          <w:r w:rsidRPr="0023739B">
            <w:rPr>
              <w:rFonts w:asciiTheme="majorBidi" w:eastAsia="Calibri" w:hAnsiTheme="majorBidi" w:cstheme="majorBidi"/>
              <w:color w:val="000000" w:themeColor="text1"/>
            </w:rPr>
            <w:instrText xml:space="preserve">CITATION Bap84 \p 42 \n  \y  \t  \l 1033 </w:instrText>
          </w:r>
          <w:r w:rsidRPr="0023739B">
            <w:rPr>
              <w:rFonts w:asciiTheme="majorBidi" w:eastAsia="Calibri" w:hAnsiTheme="majorBidi" w:cstheme="majorBidi"/>
              <w:color w:val="000000" w:themeColor="text1"/>
            </w:rPr>
            <w:fldChar w:fldCharType="separate"/>
          </w:r>
          <w:r w:rsidRPr="0023739B">
            <w:rPr>
              <w:rFonts w:asciiTheme="majorBidi" w:eastAsia="Calibri" w:hAnsiTheme="majorBidi" w:cstheme="majorBidi"/>
              <w:noProof/>
              <w:color w:val="000000" w:themeColor="text1"/>
            </w:rPr>
            <w:t xml:space="preserve"> (42)</w:t>
          </w:r>
          <w:r w:rsidRPr="0023739B">
            <w:rPr>
              <w:rFonts w:asciiTheme="majorBidi" w:eastAsia="Calibri" w:hAnsiTheme="majorBidi" w:cstheme="majorBidi"/>
              <w:color w:val="000000" w:themeColor="text1"/>
            </w:rPr>
            <w:fldChar w:fldCharType="end"/>
          </w:r>
        </w:sdtContent>
      </w:sdt>
      <w:r w:rsidRPr="0023739B">
        <w:rPr>
          <w:rFonts w:asciiTheme="majorBidi" w:eastAsia="Calibri" w:hAnsiTheme="majorBidi" w:cstheme="majorBidi"/>
          <w:color w:val="000000" w:themeColor="text1"/>
        </w:rPr>
        <w:t>. These lines clearly draw a line of demarcation between the brought up given to boys and girls. Women, here, are identified with household chores by attaching certain words to them. These feminist linguistic features reveal discourse as text to reflect identities and also discloses the female discursive practices exposed through discourse.</w:t>
      </w:r>
    </w:p>
    <w:p w14:paraId="64C0B7CA" w14:textId="77777777" w:rsidR="009153A9" w:rsidRPr="0023739B" w:rsidRDefault="009153A9" w:rsidP="009153A9">
      <w:pPr>
        <w:spacing w:after="0" w:line="240" w:lineRule="auto"/>
        <w:jc w:val="both"/>
        <w:rPr>
          <w:rFonts w:asciiTheme="majorBidi" w:eastAsia="Calibri" w:hAnsiTheme="majorBidi" w:cstheme="majorBidi"/>
          <w:color w:val="000000" w:themeColor="text1"/>
        </w:rPr>
      </w:pPr>
    </w:p>
    <w:p w14:paraId="26E04B97" w14:textId="5057A35D" w:rsidR="009153A9" w:rsidRDefault="009153A9" w:rsidP="009153A9">
      <w:pPr>
        <w:spacing w:after="0" w:line="240" w:lineRule="auto"/>
        <w:jc w:val="both"/>
        <w:rPr>
          <w:rFonts w:asciiTheme="majorBidi" w:eastAsia="Calibri" w:hAnsiTheme="majorBidi" w:cstheme="majorBidi"/>
          <w:color w:val="000000" w:themeColor="text1"/>
        </w:rPr>
      </w:pPr>
      <w:proofErr w:type="spellStart"/>
      <w:r w:rsidRPr="0023739B">
        <w:rPr>
          <w:rFonts w:asciiTheme="majorBidi" w:eastAsia="Calibri" w:hAnsiTheme="majorBidi" w:cstheme="majorBidi"/>
          <w:color w:val="000000" w:themeColor="text1"/>
        </w:rPr>
        <w:t>Zaitoon’s</w:t>
      </w:r>
      <w:proofErr w:type="spellEnd"/>
      <w:r w:rsidRPr="0023739B">
        <w:rPr>
          <w:rFonts w:asciiTheme="majorBidi" w:eastAsia="Calibri" w:hAnsiTheme="majorBidi" w:cstheme="majorBidi"/>
          <w:color w:val="000000" w:themeColor="text1"/>
        </w:rPr>
        <w:t xml:space="preserve"> role as a daughter is that of a very docile one who cannot go against his father’s will but does raise a voice as she says “Abba take me back…if I must marry, marry me to someone from the </w:t>
      </w:r>
      <w:proofErr w:type="gramStart"/>
      <w:r w:rsidRPr="0023739B">
        <w:rPr>
          <w:rFonts w:asciiTheme="majorBidi" w:eastAsia="Calibri" w:hAnsiTheme="majorBidi" w:cstheme="majorBidi"/>
          <w:color w:val="000000" w:themeColor="text1"/>
        </w:rPr>
        <w:t>plains..</w:t>
      </w:r>
      <w:proofErr w:type="gramEnd"/>
      <w:r w:rsidRPr="0023739B">
        <w:rPr>
          <w:rFonts w:asciiTheme="majorBidi" w:eastAsia="Calibri" w:hAnsiTheme="majorBidi" w:cstheme="majorBidi"/>
          <w:color w:val="000000" w:themeColor="text1"/>
        </w:rPr>
        <w:t xml:space="preserve"> I will die rather than live here” </w:t>
      </w:r>
      <w:sdt>
        <w:sdtPr>
          <w:rPr>
            <w:rFonts w:asciiTheme="majorBidi" w:eastAsia="Calibri" w:hAnsiTheme="majorBidi" w:cstheme="majorBidi"/>
            <w:color w:val="000000" w:themeColor="text1"/>
          </w:rPr>
          <w:id w:val="-568258837"/>
          <w:citation/>
        </w:sdtPr>
        <w:sdtContent>
          <w:r w:rsidRPr="0023739B">
            <w:rPr>
              <w:rFonts w:asciiTheme="majorBidi" w:eastAsia="Calibri" w:hAnsiTheme="majorBidi" w:cstheme="majorBidi"/>
              <w:color w:val="000000" w:themeColor="text1"/>
            </w:rPr>
            <w:fldChar w:fldCharType="begin"/>
          </w:r>
          <w:r w:rsidRPr="0023739B">
            <w:rPr>
              <w:rFonts w:asciiTheme="majorBidi" w:eastAsia="Calibri" w:hAnsiTheme="majorBidi" w:cstheme="majorBidi"/>
              <w:color w:val="000000" w:themeColor="text1"/>
            </w:rPr>
            <w:instrText xml:space="preserve">CITATION Bap84 \p 13 \n  \y  \t  \l 1033 </w:instrText>
          </w:r>
          <w:r w:rsidRPr="0023739B">
            <w:rPr>
              <w:rFonts w:asciiTheme="majorBidi" w:eastAsia="Calibri" w:hAnsiTheme="majorBidi" w:cstheme="majorBidi"/>
              <w:color w:val="000000" w:themeColor="text1"/>
            </w:rPr>
            <w:fldChar w:fldCharType="separate"/>
          </w:r>
          <w:r w:rsidRPr="0023739B">
            <w:rPr>
              <w:rFonts w:asciiTheme="majorBidi" w:eastAsia="Calibri" w:hAnsiTheme="majorBidi" w:cstheme="majorBidi"/>
              <w:noProof/>
              <w:color w:val="000000" w:themeColor="text1"/>
            </w:rPr>
            <w:t>(13)</w:t>
          </w:r>
          <w:r w:rsidRPr="0023739B">
            <w:rPr>
              <w:rFonts w:asciiTheme="majorBidi" w:eastAsia="Calibri" w:hAnsiTheme="majorBidi" w:cstheme="majorBidi"/>
              <w:color w:val="000000" w:themeColor="text1"/>
            </w:rPr>
            <w:fldChar w:fldCharType="end"/>
          </w:r>
        </w:sdtContent>
      </w:sdt>
      <w:r w:rsidRPr="0023739B">
        <w:rPr>
          <w:rFonts w:asciiTheme="majorBidi" w:eastAsia="Calibri" w:hAnsiTheme="majorBidi" w:cstheme="majorBidi"/>
          <w:color w:val="000000" w:themeColor="text1"/>
        </w:rPr>
        <w:t xml:space="preserve">. The </w:t>
      </w:r>
      <w:r w:rsidRPr="0023739B">
        <w:rPr>
          <w:rFonts w:asciiTheme="majorBidi" w:eastAsia="Calibri" w:hAnsiTheme="majorBidi" w:cstheme="majorBidi"/>
          <w:i/>
          <w:color w:val="000000" w:themeColor="text1"/>
        </w:rPr>
        <w:t xml:space="preserve">discursive practice of discourse </w:t>
      </w:r>
      <w:r w:rsidRPr="0023739B">
        <w:rPr>
          <w:rFonts w:asciiTheme="majorBidi" w:eastAsia="Calibri" w:hAnsiTheme="majorBidi" w:cstheme="majorBidi"/>
          <w:color w:val="000000" w:themeColor="text1"/>
        </w:rPr>
        <w:t>reveals male dominance as her father responds to her furiously as he declares “I’ve given my words…it is dearer to me than life. If you besmirch it, I will kill you with my bare hands”</w:t>
      </w:r>
      <w:sdt>
        <w:sdtPr>
          <w:rPr>
            <w:rFonts w:asciiTheme="majorBidi" w:eastAsia="Calibri" w:hAnsiTheme="majorBidi" w:cstheme="majorBidi"/>
            <w:color w:val="000000" w:themeColor="text1"/>
          </w:rPr>
          <w:id w:val="147179481"/>
          <w:citation/>
        </w:sdtPr>
        <w:sdtContent>
          <w:r w:rsidRPr="0023739B">
            <w:rPr>
              <w:rFonts w:asciiTheme="majorBidi" w:eastAsia="Calibri" w:hAnsiTheme="majorBidi" w:cstheme="majorBidi"/>
              <w:color w:val="000000" w:themeColor="text1"/>
            </w:rPr>
            <w:fldChar w:fldCharType="begin"/>
          </w:r>
          <w:r w:rsidRPr="0023739B">
            <w:rPr>
              <w:rFonts w:asciiTheme="majorBidi" w:eastAsia="Calibri" w:hAnsiTheme="majorBidi" w:cstheme="majorBidi"/>
              <w:color w:val="000000" w:themeColor="text1"/>
            </w:rPr>
            <w:instrText xml:space="preserve">CITATION Bap84 \p 137 \n  \y  \t  \l 1033 </w:instrText>
          </w:r>
          <w:r w:rsidRPr="0023739B">
            <w:rPr>
              <w:rFonts w:asciiTheme="majorBidi" w:eastAsia="Calibri" w:hAnsiTheme="majorBidi" w:cstheme="majorBidi"/>
              <w:color w:val="000000" w:themeColor="text1"/>
            </w:rPr>
            <w:fldChar w:fldCharType="separate"/>
          </w:r>
          <w:r w:rsidRPr="0023739B">
            <w:rPr>
              <w:rFonts w:asciiTheme="majorBidi" w:eastAsia="Calibri" w:hAnsiTheme="majorBidi" w:cstheme="majorBidi"/>
              <w:noProof/>
              <w:color w:val="000000" w:themeColor="text1"/>
            </w:rPr>
            <w:t xml:space="preserve"> (137)</w:t>
          </w:r>
          <w:r w:rsidRPr="0023739B">
            <w:rPr>
              <w:rFonts w:asciiTheme="majorBidi" w:eastAsia="Calibri" w:hAnsiTheme="majorBidi" w:cstheme="majorBidi"/>
              <w:color w:val="000000" w:themeColor="text1"/>
            </w:rPr>
            <w:fldChar w:fldCharType="end"/>
          </w:r>
        </w:sdtContent>
      </w:sdt>
      <w:r w:rsidRPr="0023739B">
        <w:rPr>
          <w:rFonts w:asciiTheme="majorBidi" w:eastAsia="Calibri" w:hAnsiTheme="majorBidi" w:cstheme="majorBidi"/>
          <w:color w:val="000000" w:themeColor="text1"/>
        </w:rPr>
        <w:t xml:space="preserve">. But </w:t>
      </w:r>
      <w:proofErr w:type="spellStart"/>
      <w:r w:rsidRPr="0023739B">
        <w:rPr>
          <w:rFonts w:asciiTheme="majorBidi" w:eastAsia="Calibri" w:hAnsiTheme="majorBidi" w:cstheme="majorBidi"/>
          <w:color w:val="000000" w:themeColor="text1"/>
        </w:rPr>
        <w:t>Sidhwa</w:t>
      </w:r>
      <w:proofErr w:type="spellEnd"/>
      <w:r w:rsidRPr="0023739B">
        <w:rPr>
          <w:rFonts w:asciiTheme="majorBidi" w:eastAsia="Calibri" w:hAnsiTheme="majorBidi" w:cstheme="majorBidi"/>
          <w:color w:val="000000" w:themeColor="text1"/>
        </w:rPr>
        <w:t xml:space="preserve"> appears to be quite Oriental here as she generalizes an individual practice, which occurred in a tribal area, to the whole country.</w:t>
      </w:r>
    </w:p>
    <w:p w14:paraId="4D22FE9A" w14:textId="77777777" w:rsidR="009153A9" w:rsidRPr="0023739B" w:rsidRDefault="009153A9" w:rsidP="009153A9">
      <w:pPr>
        <w:spacing w:after="0" w:line="240" w:lineRule="auto"/>
        <w:jc w:val="both"/>
        <w:rPr>
          <w:rFonts w:asciiTheme="majorBidi" w:eastAsia="Calibri" w:hAnsiTheme="majorBidi" w:cstheme="majorBidi"/>
          <w:color w:val="000000" w:themeColor="text1"/>
        </w:rPr>
      </w:pPr>
    </w:p>
    <w:p w14:paraId="05C0B5CD" w14:textId="528E2F4A" w:rsidR="009153A9" w:rsidRDefault="009153A9" w:rsidP="009153A9">
      <w:pPr>
        <w:spacing w:after="0" w:line="240" w:lineRule="auto"/>
        <w:jc w:val="both"/>
        <w:rPr>
          <w:rFonts w:asciiTheme="majorBidi" w:eastAsia="Calibri" w:hAnsiTheme="majorBidi" w:cstheme="majorBidi"/>
          <w:color w:val="000000" w:themeColor="text1"/>
        </w:rPr>
      </w:pPr>
      <w:r w:rsidRPr="0023739B">
        <w:rPr>
          <w:rFonts w:asciiTheme="majorBidi" w:eastAsia="Calibri" w:hAnsiTheme="majorBidi" w:cstheme="majorBidi"/>
          <w:color w:val="000000" w:themeColor="text1"/>
        </w:rPr>
        <w:t xml:space="preserve">Another </w:t>
      </w:r>
      <w:r w:rsidRPr="0023739B">
        <w:rPr>
          <w:rFonts w:asciiTheme="majorBidi" w:eastAsia="Calibri" w:hAnsiTheme="majorBidi" w:cstheme="majorBidi"/>
          <w:i/>
          <w:color w:val="000000" w:themeColor="text1"/>
        </w:rPr>
        <w:t>discursive practice</w:t>
      </w:r>
      <w:r w:rsidRPr="0023739B">
        <w:rPr>
          <w:rFonts w:asciiTheme="majorBidi" w:eastAsia="Calibri" w:hAnsiTheme="majorBidi" w:cstheme="majorBidi"/>
          <w:color w:val="000000" w:themeColor="text1"/>
        </w:rPr>
        <w:t xml:space="preserve"> reveals itself when Carol “gave up her job” </w:t>
      </w:r>
      <w:sdt>
        <w:sdtPr>
          <w:rPr>
            <w:rFonts w:asciiTheme="majorBidi" w:eastAsia="Calibri" w:hAnsiTheme="majorBidi" w:cstheme="majorBidi"/>
            <w:color w:val="000000" w:themeColor="text1"/>
          </w:rPr>
          <w:id w:val="147717392"/>
          <w:citation/>
        </w:sdtPr>
        <w:sdtContent>
          <w:r w:rsidRPr="0023739B">
            <w:rPr>
              <w:rFonts w:asciiTheme="majorBidi" w:eastAsia="Calibri" w:hAnsiTheme="majorBidi" w:cstheme="majorBidi"/>
              <w:color w:val="000000" w:themeColor="text1"/>
            </w:rPr>
            <w:fldChar w:fldCharType="begin"/>
          </w:r>
          <w:r w:rsidRPr="0023739B">
            <w:rPr>
              <w:rFonts w:asciiTheme="majorBidi" w:eastAsia="Calibri" w:hAnsiTheme="majorBidi" w:cstheme="majorBidi"/>
              <w:color w:val="000000" w:themeColor="text1"/>
            </w:rPr>
            <w:instrText xml:space="preserve">CITATION Bap84 \p 91 \n  \y  \t  \l 1033 </w:instrText>
          </w:r>
          <w:r w:rsidRPr="0023739B">
            <w:rPr>
              <w:rFonts w:asciiTheme="majorBidi" w:eastAsia="Calibri" w:hAnsiTheme="majorBidi" w:cstheme="majorBidi"/>
              <w:color w:val="000000" w:themeColor="text1"/>
            </w:rPr>
            <w:fldChar w:fldCharType="separate"/>
          </w:r>
          <w:r w:rsidRPr="0023739B">
            <w:rPr>
              <w:rFonts w:asciiTheme="majorBidi" w:eastAsia="Calibri" w:hAnsiTheme="majorBidi" w:cstheme="majorBidi"/>
              <w:noProof/>
              <w:color w:val="000000" w:themeColor="text1"/>
            </w:rPr>
            <w:t>(91)</w:t>
          </w:r>
          <w:r w:rsidRPr="0023739B">
            <w:rPr>
              <w:rFonts w:asciiTheme="majorBidi" w:eastAsia="Calibri" w:hAnsiTheme="majorBidi" w:cstheme="majorBidi"/>
              <w:color w:val="000000" w:themeColor="text1"/>
            </w:rPr>
            <w:fldChar w:fldCharType="end"/>
          </w:r>
        </w:sdtContent>
      </w:sdt>
      <w:r w:rsidRPr="0023739B">
        <w:rPr>
          <w:rFonts w:asciiTheme="majorBidi" w:eastAsia="Calibri" w:hAnsiTheme="majorBidi" w:cstheme="majorBidi"/>
          <w:color w:val="000000" w:themeColor="text1"/>
        </w:rPr>
        <w:t xml:space="preserve"> because Farrukh, her Pakistani husband, didn’t like it. </w:t>
      </w:r>
      <w:proofErr w:type="spellStart"/>
      <w:r w:rsidRPr="0023739B">
        <w:rPr>
          <w:rFonts w:asciiTheme="majorBidi" w:eastAsia="Calibri" w:hAnsiTheme="majorBidi" w:cstheme="majorBidi"/>
          <w:color w:val="000000" w:themeColor="text1"/>
        </w:rPr>
        <w:t>Sidhwa</w:t>
      </w:r>
      <w:proofErr w:type="spellEnd"/>
      <w:r w:rsidRPr="0023739B">
        <w:rPr>
          <w:rFonts w:asciiTheme="majorBidi" w:eastAsia="Calibri" w:hAnsiTheme="majorBidi" w:cstheme="majorBidi"/>
          <w:color w:val="000000" w:themeColor="text1"/>
        </w:rPr>
        <w:t xml:space="preserve"> perceives that the lives of Pakistani women are of no value because “women get killed for one reason or other… imagined insults, family honor, infidelity </w:t>
      </w:r>
      <w:sdt>
        <w:sdtPr>
          <w:rPr>
            <w:rFonts w:asciiTheme="majorBidi" w:eastAsia="Calibri" w:hAnsiTheme="majorBidi" w:cstheme="majorBidi"/>
            <w:color w:val="000000" w:themeColor="text1"/>
          </w:rPr>
          <w:id w:val="1744914158"/>
          <w:citation/>
        </w:sdtPr>
        <w:sdtContent>
          <w:r w:rsidRPr="0023739B">
            <w:rPr>
              <w:rFonts w:asciiTheme="majorBidi" w:eastAsia="Calibri" w:hAnsiTheme="majorBidi" w:cstheme="majorBidi"/>
              <w:color w:val="000000" w:themeColor="text1"/>
            </w:rPr>
            <w:fldChar w:fldCharType="begin"/>
          </w:r>
          <w:r w:rsidRPr="0023739B">
            <w:rPr>
              <w:rFonts w:asciiTheme="majorBidi" w:eastAsia="Calibri" w:hAnsiTheme="majorBidi" w:cstheme="majorBidi"/>
              <w:color w:val="000000" w:themeColor="text1"/>
            </w:rPr>
            <w:instrText xml:space="preserve">CITATION Bap84 \p 195 \n  \y  \t  \l 1033 </w:instrText>
          </w:r>
          <w:r w:rsidRPr="0023739B">
            <w:rPr>
              <w:rFonts w:asciiTheme="majorBidi" w:eastAsia="Calibri" w:hAnsiTheme="majorBidi" w:cstheme="majorBidi"/>
              <w:color w:val="000000" w:themeColor="text1"/>
            </w:rPr>
            <w:fldChar w:fldCharType="separate"/>
          </w:r>
          <w:r w:rsidRPr="0023739B">
            <w:rPr>
              <w:rFonts w:asciiTheme="majorBidi" w:eastAsia="Calibri" w:hAnsiTheme="majorBidi" w:cstheme="majorBidi"/>
              <w:noProof/>
              <w:color w:val="000000" w:themeColor="text1"/>
            </w:rPr>
            <w:t>(195)</w:t>
          </w:r>
          <w:r w:rsidRPr="0023739B">
            <w:rPr>
              <w:rFonts w:asciiTheme="majorBidi" w:eastAsia="Calibri" w:hAnsiTheme="majorBidi" w:cstheme="majorBidi"/>
              <w:color w:val="000000" w:themeColor="text1"/>
            </w:rPr>
            <w:fldChar w:fldCharType="end"/>
          </w:r>
        </w:sdtContent>
      </w:sdt>
      <w:r w:rsidRPr="0023739B">
        <w:rPr>
          <w:rFonts w:asciiTheme="majorBidi" w:eastAsia="Calibri" w:hAnsiTheme="majorBidi" w:cstheme="majorBidi"/>
          <w:color w:val="000000" w:themeColor="text1"/>
        </w:rPr>
        <w:t>.</w:t>
      </w:r>
    </w:p>
    <w:p w14:paraId="33B8FF74" w14:textId="77777777" w:rsidR="009153A9" w:rsidRPr="0023739B" w:rsidRDefault="009153A9" w:rsidP="009153A9">
      <w:pPr>
        <w:spacing w:after="0" w:line="240" w:lineRule="auto"/>
        <w:jc w:val="both"/>
        <w:rPr>
          <w:rFonts w:asciiTheme="majorBidi" w:eastAsia="Calibri" w:hAnsiTheme="majorBidi" w:cstheme="majorBidi"/>
          <w:color w:val="000000" w:themeColor="text1"/>
        </w:rPr>
      </w:pPr>
    </w:p>
    <w:p w14:paraId="4D0B3A0F" w14:textId="5B2CC940" w:rsidR="009153A9" w:rsidRDefault="009153A9" w:rsidP="009153A9">
      <w:pPr>
        <w:spacing w:after="0" w:line="240" w:lineRule="auto"/>
        <w:jc w:val="both"/>
        <w:rPr>
          <w:rFonts w:asciiTheme="majorBidi" w:eastAsia="Calibri" w:hAnsiTheme="majorBidi" w:cstheme="majorBidi"/>
          <w:color w:val="000000" w:themeColor="text1"/>
        </w:rPr>
      </w:pPr>
      <w:r w:rsidRPr="0023739B">
        <w:rPr>
          <w:rFonts w:asciiTheme="majorBidi" w:eastAsia="Calibri" w:hAnsiTheme="majorBidi" w:cstheme="majorBidi"/>
          <w:color w:val="000000" w:themeColor="text1"/>
        </w:rPr>
        <w:t xml:space="preserve">No doubt, </w:t>
      </w:r>
      <w:proofErr w:type="spellStart"/>
      <w:r w:rsidRPr="0023739B">
        <w:rPr>
          <w:rFonts w:asciiTheme="majorBidi" w:eastAsia="Calibri" w:hAnsiTheme="majorBidi" w:cstheme="majorBidi"/>
          <w:color w:val="000000" w:themeColor="text1"/>
        </w:rPr>
        <w:t>Sidhwa</w:t>
      </w:r>
      <w:proofErr w:type="spellEnd"/>
      <w:r w:rsidRPr="0023739B">
        <w:rPr>
          <w:rFonts w:asciiTheme="majorBidi" w:eastAsia="Calibri" w:hAnsiTheme="majorBidi" w:cstheme="majorBidi"/>
          <w:color w:val="000000" w:themeColor="text1"/>
        </w:rPr>
        <w:t xml:space="preserve"> addresses the issue of woman’s status in a male dominant society but it does not present a truthful picture of Pakistan because it primarily focuses individual stories. She leaves almost no room for the reader to form his/her own judgement as she herself carries certain views. Orientalism finds its glimpses as she herself discloses that the novel is not her firsthand experience and she acknowledges Rana Khan for sharing his Partition experiences. The novel proposes a basic stereotype of the people of Kohistan who are believed to be uncivilized </w:t>
      </w:r>
      <w:r w:rsidRPr="0023739B">
        <w:rPr>
          <w:rFonts w:asciiTheme="majorBidi" w:eastAsia="Calibri" w:hAnsiTheme="majorBidi" w:cstheme="majorBidi"/>
          <w:color w:val="000000" w:themeColor="text1"/>
        </w:rPr>
        <w:lastRenderedPageBreak/>
        <w:t xml:space="preserve">and cruel by the Westerners and even by those Pakistanis who do not possess sufficient knowledge about the culture and life style of </w:t>
      </w:r>
      <w:proofErr w:type="spellStart"/>
      <w:r w:rsidRPr="0023739B">
        <w:rPr>
          <w:rFonts w:asciiTheme="majorBidi" w:eastAsia="Calibri" w:hAnsiTheme="majorBidi" w:cstheme="majorBidi"/>
          <w:color w:val="000000" w:themeColor="text1"/>
        </w:rPr>
        <w:t>Kohistanis</w:t>
      </w:r>
      <w:proofErr w:type="spellEnd"/>
      <w:r w:rsidRPr="0023739B">
        <w:rPr>
          <w:rFonts w:asciiTheme="majorBidi" w:eastAsia="Calibri" w:hAnsiTheme="majorBidi" w:cstheme="majorBidi"/>
          <w:color w:val="000000" w:themeColor="text1"/>
        </w:rPr>
        <w:t>. The view she offers is based on Oriental fiction where East is always exotic but suffering.</w:t>
      </w:r>
    </w:p>
    <w:p w14:paraId="60317A5C" w14:textId="77777777" w:rsidR="009153A9" w:rsidRPr="0023739B" w:rsidRDefault="009153A9" w:rsidP="009153A9">
      <w:pPr>
        <w:spacing w:after="0" w:line="240" w:lineRule="auto"/>
        <w:jc w:val="both"/>
        <w:rPr>
          <w:rFonts w:asciiTheme="majorBidi" w:eastAsia="Calibri" w:hAnsiTheme="majorBidi" w:cstheme="majorBidi"/>
          <w:color w:val="000000" w:themeColor="text1"/>
        </w:rPr>
      </w:pPr>
    </w:p>
    <w:p w14:paraId="42BF4151" w14:textId="652FFAA7" w:rsidR="009153A9" w:rsidRDefault="009153A9" w:rsidP="009153A9">
      <w:pPr>
        <w:spacing w:after="0" w:line="240" w:lineRule="auto"/>
        <w:jc w:val="both"/>
        <w:rPr>
          <w:rFonts w:asciiTheme="majorBidi" w:eastAsia="Calibri" w:hAnsiTheme="majorBidi" w:cstheme="majorBidi"/>
          <w:color w:val="000000" w:themeColor="text1"/>
        </w:rPr>
      </w:pPr>
      <w:r w:rsidRPr="0023739B">
        <w:rPr>
          <w:rFonts w:asciiTheme="majorBidi" w:eastAsia="Calibri" w:hAnsiTheme="majorBidi" w:cstheme="majorBidi"/>
          <w:color w:val="000000" w:themeColor="text1"/>
        </w:rPr>
        <w:t xml:space="preserve">On the contrary, </w:t>
      </w:r>
      <w:r w:rsidRPr="0023739B">
        <w:rPr>
          <w:rFonts w:asciiTheme="majorBidi" w:eastAsia="Calibri" w:hAnsiTheme="majorBidi" w:cstheme="majorBidi"/>
          <w:i/>
          <w:color w:val="000000" w:themeColor="text1"/>
        </w:rPr>
        <w:t xml:space="preserve">Burnt Shadows </w:t>
      </w:r>
      <w:r w:rsidRPr="0023739B">
        <w:rPr>
          <w:rFonts w:asciiTheme="majorBidi" w:eastAsia="Calibri" w:hAnsiTheme="majorBidi" w:cstheme="majorBidi"/>
          <w:color w:val="000000" w:themeColor="text1"/>
        </w:rPr>
        <w:t xml:space="preserve">by Kamila </w:t>
      </w:r>
      <w:proofErr w:type="spellStart"/>
      <w:r w:rsidRPr="0023739B">
        <w:rPr>
          <w:rFonts w:asciiTheme="majorBidi" w:eastAsia="Calibri" w:hAnsiTheme="majorBidi" w:cstheme="majorBidi"/>
          <w:color w:val="000000" w:themeColor="text1"/>
        </w:rPr>
        <w:t>Shamsie</w:t>
      </w:r>
      <w:proofErr w:type="spellEnd"/>
      <w:r w:rsidRPr="0023739B">
        <w:rPr>
          <w:rFonts w:asciiTheme="majorBidi" w:eastAsia="Calibri" w:hAnsiTheme="majorBidi" w:cstheme="majorBidi"/>
          <w:color w:val="000000" w:themeColor="text1"/>
        </w:rPr>
        <w:t xml:space="preserve"> is written as an attempt to alter the Oriental perspective of West. The novel does not present the pitiful, oppressed and humiliating condition of woman but the basic themes are of migration, identity and home. CDA also covers the themes of ideology and identity which can be best dealt by FCDA when it comes to female identity specifically to this novel. The novel revolves around a Japanese woman Hiroko Tanaka who struggles throughout her life in search of identity. She is the only survivor who lost her family in atomic bomb explosion. Unlike </w:t>
      </w:r>
      <w:proofErr w:type="spellStart"/>
      <w:r w:rsidRPr="0023739B">
        <w:rPr>
          <w:rFonts w:asciiTheme="majorBidi" w:eastAsia="Calibri" w:hAnsiTheme="majorBidi" w:cstheme="majorBidi"/>
          <w:color w:val="000000" w:themeColor="text1"/>
        </w:rPr>
        <w:t>Sidhwa’s</w:t>
      </w:r>
      <w:proofErr w:type="spellEnd"/>
      <w:r w:rsidRPr="0023739B">
        <w:rPr>
          <w:rFonts w:asciiTheme="majorBidi" w:eastAsia="Calibri" w:hAnsiTheme="majorBidi" w:cstheme="majorBidi"/>
          <w:color w:val="000000" w:themeColor="text1"/>
        </w:rPr>
        <w:t xml:space="preserve"> </w:t>
      </w:r>
      <w:proofErr w:type="spellStart"/>
      <w:r w:rsidRPr="0023739B">
        <w:rPr>
          <w:rFonts w:asciiTheme="majorBidi" w:eastAsia="Calibri" w:hAnsiTheme="majorBidi" w:cstheme="majorBidi"/>
          <w:color w:val="000000" w:themeColor="text1"/>
        </w:rPr>
        <w:t>Zaitoon</w:t>
      </w:r>
      <w:proofErr w:type="spellEnd"/>
      <w:r w:rsidRPr="0023739B">
        <w:rPr>
          <w:rFonts w:asciiTheme="majorBidi" w:eastAsia="Calibri" w:hAnsiTheme="majorBidi" w:cstheme="majorBidi"/>
          <w:color w:val="000000" w:themeColor="text1"/>
        </w:rPr>
        <w:t>, Hiroko does enjoy family love. It is obvious when she tries to give the diamond set to Elizabeth but she refuses to take that and insists her to wear or to sell</w:t>
      </w:r>
      <w:sdt>
        <w:sdtPr>
          <w:rPr>
            <w:rFonts w:asciiTheme="majorBidi" w:eastAsia="Calibri" w:hAnsiTheme="majorBidi" w:cstheme="majorBidi"/>
            <w:color w:val="000000" w:themeColor="text1"/>
          </w:rPr>
          <w:id w:val="305130808"/>
          <w:citation/>
        </w:sdtPr>
        <w:sdtContent>
          <w:r w:rsidRPr="0023739B">
            <w:rPr>
              <w:rFonts w:asciiTheme="majorBidi" w:eastAsia="Calibri" w:hAnsiTheme="majorBidi" w:cstheme="majorBidi"/>
              <w:color w:val="000000" w:themeColor="text1"/>
            </w:rPr>
            <w:fldChar w:fldCharType="begin"/>
          </w:r>
          <w:r w:rsidRPr="0023739B">
            <w:rPr>
              <w:rFonts w:asciiTheme="majorBidi" w:eastAsia="Calibri" w:hAnsiTheme="majorBidi" w:cstheme="majorBidi"/>
              <w:color w:val="000000" w:themeColor="text1"/>
            </w:rPr>
            <w:instrText xml:space="preserve">CITATION Kam09 \p 123-124 \t  \l 1033 </w:instrText>
          </w:r>
          <w:r w:rsidRPr="0023739B">
            <w:rPr>
              <w:rFonts w:asciiTheme="majorBidi" w:eastAsia="Calibri" w:hAnsiTheme="majorBidi" w:cstheme="majorBidi"/>
              <w:color w:val="000000" w:themeColor="text1"/>
            </w:rPr>
            <w:fldChar w:fldCharType="separate"/>
          </w:r>
          <w:r w:rsidRPr="0023739B">
            <w:rPr>
              <w:rFonts w:asciiTheme="majorBidi" w:eastAsia="Calibri" w:hAnsiTheme="majorBidi" w:cstheme="majorBidi"/>
              <w:noProof/>
              <w:color w:val="000000" w:themeColor="text1"/>
            </w:rPr>
            <w:t xml:space="preserve"> (Shamsie 123-124)</w:t>
          </w:r>
          <w:r w:rsidRPr="0023739B">
            <w:rPr>
              <w:rFonts w:asciiTheme="majorBidi" w:eastAsia="Calibri" w:hAnsiTheme="majorBidi" w:cstheme="majorBidi"/>
              <w:color w:val="000000" w:themeColor="text1"/>
            </w:rPr>
            <w:fldChar w:fldCharType="end"/>
          </w:r>
        </w:sdtContent>
      </w:sdt>
      <w:r w:rsidRPr="0023739B">
        <w:rPr>
          <w:rFonts w:asciiTheme="majorBidi" w:eastAsia="Calibri" w:hAnsiTheme="majorBidi" w:cstheme="majorBidi"/>
          <w:color w:val="000000" w:themeColor="text1"/>
        </w:rPr>
        <w:t xml:space="preserve">. She is not presented as a miserable protagonist but a brave and courageous lady whom Sajjad asks “You’ve come to rescue me?” and she replies “Yes” </w:t>
      </w:r>
      <w:sdt>
        <w:sdtPr>
          <w:rPr>
            <w:rFonts w:asciiTheme="majorBidi" w:eastAsia="Calibri" w:hAnsiTheme="majorBidi" w:cstheme="majorBidi"/>
            <w:color w:val="000000" w:themeColor="text1"/>
          </w:rPr>
          <w:id w:val="1541868107"/>
          <w:citation/>
        </w:sdtPr>
        <w:sdtContent>
          <w:r w:rsidRPr="0023739B">
            <w:rPr>
              <w:rFonts w:asciiTheme="majorBidi" w:eastAsia="Calibri" w:hAnsiTheme="majorBidi" w:cstheme="majorBidi"/>
              <w:color w:val="000000" w:themeColor="text1"/>
            </w:rPr>
            <w:fldChar w:fldCharType="begin"/>
          </w:r>
          <w:r w:rsidRPr="0023739B">
            <w:rPr>
              <w:rFonts w:asciiTheme="majorBidi" w:eastAsia="Calibri" w:hAnsiTheme="majorBidi" w:cstheme="majorBidi"/>
              <w:color w:val="000000" w:themeColor="text1"/>
            </w:rPr>
            <w:instrText xml:space="preserve">CITATION Kam09 \p 195 \n  \y  \t  \l 1033 </w:instrText>
          </w:r>
          <w:r w:rsidRPr="0023739B">
            <w:rPr>
              <w:rFonts w:asciiTheme="majorBidi" w:eastAsia="Calibri" w:hAnsiTheme="majorBidi" w:cstheme="majorBidi"/>
              <w:color w:val="000000" w:themeColor="text1"/>
            </w:rPr>
            <w:fldChar w:fldCharType="separate"/>
          </w:r>
          <w:r w:rsidRPr="0023739B">
            <w:rPr>
              <w:rFonts w:asciiTheme="majorBidi" w:eastAsia="Calibri" w:hAnsiTheme="majorBidi" w:cstheme="majorBidi"/>
              <w:noProof/>
              <w:color w:val="000000" w:themeColor="text1"/>
            </w:rPr>
            <w:t>(195)</w:t>
          </w:r>
          <w:r w:rsidRPr="0023739B">
            <w:rPr>
              <w:rFonts w:asciiTheme="majorBidi" w:eastAsia="Calibri" w:hAnsiTheme="majorBidi" w:cstheme="majorBidi"/>
              <w:color w:val="000000" w:themeColor="text1"/>
            </w:rPr>
            <w:fldChar w:fldCharType="end"/>
          </w:r>
        </w:sdtContent>
      </w:sdt>
      <w:r w:rsidRPr="0023739B">
        <w:rPr>
          <w:rFonts w:asciiTheme="majorBidi" w:eastAsia="Calibri" w:hAnsiTheme="majorBidi" w:cstheme="majorBidi"/>
          <w:color w:val="000000" w:themeColor="text1"/>
        </w:rPr>
        <w:t xml:space="preserve">. Instead of depending upon others she lets others depend on her. This discursive practice is quite opposite to what </w:t>
      </w:r>
      <w:proofErr w:type="spellStart"/>
      <w:r w:rsidRPr="0023739B">
        <w:rPr>
          <w:rFonts w:asciiTheme="majorBidi" w:eastAsia="Calibri" w:hAnsiTheme="majorBidi" w:cstheme="majorBidi"/>
          <w:color w:val="000000" w:themeColor="text1"/>
        </w:rPr>
        <w:t>Sidhwa</w:t>
      </w:r>
      <w:proofErr w:type="spellEnd"/>
      <w:r w:rsidRPr="0023739B">
        <w:rPr>
          <w:rFonts w:asciiTheme="majorBidi" w:eastAsia="Calibri" w:hAnsiTheme="majorBidi" w:cstheme="majorBidi"/>
          <w:color w:val="000000" w:themeColor="text1"/>
        </w:rPr>
        <w:t xml:space="preserve"> presented in </w:t>
      </w:r>
      <w:r w:rsidRPr="0023739B">
        <w:rPr>
          <w:rFonts w:asciiTheme="majorBidi" w:eastAsia="Calibri" w:hAnsiTheme="majorBidi" w:cstheme="majorBidi"/>
          <w:i/>
          <w:color w:val="000000" w:themeColor="text1"/>
        </w:rPr>
        <w:t>The Bride</w:t>
      </w:r>
      <w:r w:rsidRPr="0023739B">
        <w:rPr>
          <w:rFonts w:asciiTheme="majorBidi" w:eastAsia="Calibri" w:hAnsiTheme="majorBidi" w:cstheme="majorBidi"/>
          <w:color w:val="000000" w:themeColor="text1"/>
        </w:rPr>
        <w:t>. Despite of all the sufferings Hiroko remains strong and optimist as “She stepped closer to take in the smile of Luis Rivera, its unfettered optimism”.</w:t>
      </w:r>
    </w:p>
    <w:p w14:paraId="7CAFD3B2" w14:textId="77777777" w:rsidR="009153A9" w:rsidRPr="0023739B" w:rsidRDefault="009153A9" w:rsidP="009153A9">
      <w:pPr>
        <w:spacing w:after="0" w:line="240" w:lineRule="auto"/>
        <w:jc w:val="both"/>
        <w:rPr>
          <w:rFonts w:asciiTheme="majorBidi" w:eastAsia="Calibri" w:hAnsiTheme="majorBidi" w:cstheme="majorBidi"/>
          <w:color w:val="000000" w:themeColor="text1"/>
        </w:rPr>
      </w:pPr>
    </w:p>
    <w:p w14:paraId="3E39A189" w14:textId="00595D9C" w:rsidR="009153A9" w:rsidRDefault="009153A9" w:rsidP="009153A9">
      <w:pPr>
        <w:spacing w:after="0" w:line="240" w:lineRule="auto"/>
        <w:jc w:val="both"/>
        <w:rPr>
          <w:rFonts w:asciiTheme="majorBidi" w:eastAsia="Calibri" w:hAnsiTheme="majorBidi" w:cstheme="majorBidi"/>
          <w:color w:val="000000" w:themeColor="text1"/>
        </w:rPr>
      </w:pPr>
      <w:r w:rsidRPr="0023739B">
        <w:rPr>
          <w:rFonts w:asciiTheme="majorBidi" w:eastAsia="Calibri" w:hAnsiTheme="majorBidi" w:cstheme="majorBidi"/>
          <w:color w:val="000000" w:themeColor="text1"/>
        </w:rPr>
        <w:t xml:space="preserve">A comparative analysis of the two writings </w:t>
      </w:r>
      <w:proofErr w:type="gramStart"/>
      <w:r w:rsidRPr="0023739B">
        <w:rPr>
          <w:rFonts w:asciiTheme="majorBidi" w:eastAsia="Calibri" w:hAnsiTheme="majorBidi" w:cstheme="majorBidi"/>
          <w:color w:val="000000" w:themeColor="text1"/>
        </w:rPr>
        <w:t>reflect</w:t>
      </w:r>
      <w:proofErr w:type="gramEnd"/>
      <w:r w:rsidRPr="0023739B">
        <w:rPr>
          <w:rFonts w:asciiTheme="majorBidi" w:eastAsia="Calibri" w:hAnsiTheme="majorBidi" w:cstheme="majorBidi"/>
          <w:color w:val="000000" w:themeColor="text1"/>
        </w:rPr>
        <w:t xml:space="preserve"> that patriarchy, religion and culture play an important role in </w:t>
      </w:r>
      <w:r w:rsidRPr="0023739B">
        <w:rPr>
          <w:rFonts w:asciiTheme="majorBidi" w:eastAsia="Calibri" w:hAnsiTheme="majorBidi" w:cstheme="majorBidi"/>
          <w:i/>
          <w:color w:val="000000" w:themeColor="text1"/>
        </w:rPr>
        <w:t>The Bride</w:t>
      </w:r>
      <w:r w:rsidRPr="0023739B">
        <w:rPr>
          <w:rFonts w:asciiTheme="majorBidi" w:eastAsia="Calibri" w:hAnsiTheme="majorBidi" w:cstheme="majorBidi"/>
          <w:color w:val="000000" w:themeColor="text1"/>
        </w:rPr>
        <w:t xml:space="preserve"> to entrap women and change them into submissive docile bodies whereas </w:t>
      </w:r>
      <w:r w:rsidRPr="0023739B">
        <w:rPr>
          <w:rFonts w:asciiTheme="majorBidi" w:eastAsia="Calibri" w:hAnsiTheme="majorBidi" w:cstheme="majorBidi"/>
          <w:i/>
          <w:color w:val="000000" w:themeColor="text1"/>
        </w:rPr>
        <w:t xml:space="preserve">Burnt Shadows </w:t>
      </w:r>
      <w:r w:rsidRPr="0023739B">
        <w:rPr>
          <w:rFonts w:asciiTheme="majorBidi" w:eastAsia="Calibri" w:hAnsiTheme="majorBidi" w:cstheme="majorBidi"/>
          <w:color w:val="000000" w:themeColor="text1"/>
        </w:rPr>
        <w:t xml:space="preserve">presents a unique and unusual image of a woman who challenges norms and defies stereotypes. Both present traumatic condition of women in the context of partition and migration but the difference lies in the fact that the limitations and problems are imposed upon </w:t>
      </w:r>
      <w:proofErr w:type="spellStart"/>
      <w:r w:rsidRPr="0023739B">
        <w:rPr>
          <w:rFonts w:asciiTheme="majorBidi" w:eastAsia="Calibri" w:hAnsiTheme="majorBidi" w:cstheme="majorBidi"/>
          <w:color w:val="000000" w:themeColor="text1"/>
        </w:rPr>
        <w:t>Zaitoon</w:t>
      </w:r>
      <w:proofErr w:type="spellEnd"/>
      <w:r w:rsidRPr="0023739B">
        <w:rPr>
          <w:rFonts w:asciiTheme="majorBidi" w:eastAsia="Calibri" w:hAnsiTheme="majorBidi" w:cstheme="majorBidi"/>
          <w:color w:val="000000" w:themeColor="text1"/>
        </w:rPr>
        <w:t xml:space="preserve"> from family and society whereas Hiroko has received them by events. </w:t>
      </w:r>
      <w:proofErr w:type="spellStart"/>
      <w:r w:rsidRPr="0023739B">
        <w:rPr>
          <w:rFonts w:asciiTheme="majorBidi" w:eastAsia="Calibri" w:hAnsiTheme="majorBidi" w:cstheme="majorBidi"/>
          <w:color w:val="000000" w:themeColor="text1"/>
        </w:rPr>
        <w:t>Sidhwa</w:t>
      </w:r>
      <w:proofErr w:type="spellEnd"/>
      <w:r w:rsidRPr="0023739B">
        <w:rPr>
          <w:rFonts w:asciiTheme="majorBidi" w:eastAsia="Calibri" w:hAnsiTheme="majorBidi" w:cstheme="majorBidi"/>
          <w:color w:val="000000" w:themeColor="text1"/>
        </w:rPr>
        <w:t xml:space="preserve">, being an Oriental, gives more importance to feminine consciousness whereas </w:t>
      </w:r>
      <w:proofErr w:type="spellStart"/>
      <w:r w:rsidRPr="0023739B">
        <w:rPr>
          <w:rFonts w:asciiTheme="majorBidi" w:eastAsia="Calibri" w:hAnsiTheme="majorBidi" w:cstheme="majorBidi"/>
          <w:color w:val="000000" w:themeColor="text1"/>
        </w:rPr>
        <w:t>Shamsie</w:t>
      </w:r>
      <w:proofErr w:type="spellEnd"/>
      <w:r w:rsidRPr="0023739B">
        <w:rPr>
          <w:rFonts w:asciiTheme="majorBidi" w:eastAsia="Calibri" w:hAnsiTheme="majorBidi" w:cstheme="majorBidi"/>
          <w:color w:val="000000" w:themeColor="text1"/>
        </w:rPr>
        <w:t xml:space="preserve"> takes into consideration transnational consciousness.</w:t>
      </w:r>
    </w:p>
    <w:p w14:paraId="7F68EC94" w14:textId="77777777" w:rsidR="009153A9" w:rsidRPr="0023739B" w:rsidRDefault="009153A9" w:rsidP="009153A9">
      <w:pPr>
        <w:spacing w:after="0" w:line="240" w:lineRule="auto"/>
        <w:jc w:val="both"/>
        <w:rPr>
          <w:rFonts w:asciiTheme="majorBidi" w:eastAsia="Calibri" w:hAnsiTheme="majorBidi" w:cstheme="majorBidi"/>
          <w:color w:val="000000" w:themeColor="text1"/>
        </w:rPr>
      </w:pPr>
    </w:p>
    <w:p w14:paraId="43F6C7D5" w14:textId="77777777" w:rsidR="009153A9" w:rsidRPr="0023739B" w:rsidRDefault="009153A9" w:rsidP="009153A9">
      <w:pPr>
        <w:spacing w:after="0" w:line="240" w:lineRule="auto"/>
        <w:jc w:val="both"/>
        <w:rPr>
          <w:rFonts w:asciiTheme="majorBidi" w:eastAsia="Calibri" w:hAnsiTheme="majorBidi" w:cstheme="majorBidi"/>
          <w:color w:val="000000" w:themeColor="text1"/>
        </w:rPr>
      </w:pPr>
      <w:proofErr w:type="spellStart"/>
      <w:r w:rsidRPr="0023739B">
        <w:rPr>
          <w:rFonts w:asciiTheme="majorBidi" w:eastAsia="Calibri" w:hAnsiTheme="majorBidi" w:cstheme="majorBidi"/>
          <w:color w:val="000000" w:themeColor="text1"/>
        </w:rPr>
        <w:t>Sidhwa</w:t>
      </w:r>
      <w:proofErr w:type="spellEnd"/>
      <w:r w:rsidRPr="0023739B">
        <w:rPr>
          <w:rFonts w:asciiTheme="majorBidi" w:eastAsia="Calibri" w:hAnsiTheme="majorBidi" w:cstheme="majorBidi"/>
          <w:color w:val="000000" w:themeColor="text1"/>
        </w:rPr>
        <w:t xml:space="preserve"> is although a very sensitive writer but because of her more interaction with western society, her perspective about east is a little hampered by Orientalism whereas </w:t>
      </w:r>
      <w:proofErr w:type="spellStart"/>
      <w:r w:rsidRPr="0023739B">
        <w:rPr>
          <w:rFonts w:asciiTheme="majorBidi" w:eastAsia="Calibri" w:hAnsiTheme="majorBidi" w:cstheme="majorBidi"/>
          <w:color w:val="000000" w:themeColor="text1"/>
        </w:rPr>
        <w:t>Shamsie</w:t>
      </w:r>
      <w:proofErr w:type="spellEnd"/>
      <w:r w:rsidRPr="0023739B">
        <w:rPr>
          <w:rFonts w:asciiTheme="majorBidi" w:eastAsia="Calibri" w:hAnsiTheme="majorBidi" w:cstheme="majorBidi"/>
          <w:color w:val="000000" w:themeColor="text1"/>
        </w:rPr>
        <w:t xml:space="preserve"> appears trying to maintain a positive image of the east. </w:t>
      </w:r>
    </w:p>
    <w:p w14:paraId="27F18070" w14:textId="77777777" w:rsidR="00FF1FBB" w:rsidRDefault="00FF1FBB" w:rsidP="009153A9">
      <w:pPr>
        <w:spacing w:after="0" w:line="240" w:lineRule="auto"/>
        <w:jc w:val="both"/>
        <w:rPr>
          <w:rFonts w:asciiTheme="majorBidi" w:eastAsia="Calibri" w:hAnsiTheme="majorBidi" w:cstheme="majorBidi"/>
          <w:b/>
          <w:color w:val="000000" w:themeColor="text1"/>
        </w:rPr>
      </w:pPr>
    </w:p>
    <w:p w14:paraId="00037545" w14:textId="77777777" w:rsidR="00FF1FBB" w:rsidRDefault="00FF1FBB" w:rsidP="009153A9">
      <w:pPr>
        <w:spacing w:after="0" w:line="240" w:lineRule="auto"/>
        <w:jc w:val="both"/>
        <w:rPr>
          <w:rFonts w:asciiTheme="majorBidi" w:eastAsia="Calibri" w:hAnsiTheme="majorBidi" w:cstheme="majorBidi"/>
          <w:b/>
          <w:color w:val="000000" w:themeColor="text1"/>
        </w:rPr>
      </w:pPr>
    </w:p>
    <w:p w14:paraId="23C8C299" w14:textId="76D90E38" w:rsidR="009153A9" w:rsidRPr="0023739B" w:rsidRDefault="009153A9" w:rsidP="009153A9">
      <w:pPr>
        <w:spacing w:after="0" w:line="240" w:lineRule="auto"/>
        <w:jc w:val="both"/>
        <w:rPr>
          <w:rFonts w:asciiTheme="majorBidi" w:eastAsia="Calibri" w:hAnsiTheme="majorBidi" w:cstheme="majorBidi"/>
          <w:b/>
          <w:color w:val="000000" w:themeColor="text1"/>
        </w:rPr>
      </w:pPr>
      <w:r w:rsidRPr="0023739B">
        <w:rPr>
          <w:rFonts w:asciiTheme="majorBidi" w:eastAsia="Calibri" w:hAnsiTheme="majorBidi" w:cstheme="majorBidi"/>
          <w:b/>
          <w:color w:val="000000" w:themeColor="text1"/>
        </w:rPr>
        <w:lastRenderedPageBreak/>
        <w:t>Conclusion</w:t>
      </w:r>
    </w:p>
    <w:p w14:paraId="67DE3714" w14:textId="77777777" w:rsidR="009153A9" w:rsidRPr="0023739B" w:rsidRDefault="009153A9" w:rsidP="009153A9">
      <w:pPr>
        <w:spacing w:after="0" w:line="240" w:lineRule="auto"/>
        <w:jc w:val="both"/>
        <w:rPr>
          <w:rFonts w:asciiTheme="majorBidi" w:eastAsia="Calibri" w:hAnsiTheme="majorBidi" w:cstheme="majorBidi"/>
          <w:color w:val="000000" w:themeColor="text1"/>
        </w:rPr>
      </w:pPr>
      <w:r w:rsidRPr="0023739B">
        <w:rPr>
          <w:rFonts w:asciiTheme="majorBidi" w:eastAsia="Calibri" w:hAnsiTheme="majorBidi" w:cstheme="majorBidi"/>
          <w:color w:val="000000" w:themeColor="text1"/>
        </w:rPr>
        <w:t xml:space="preserve">The study concludes that womanhood is the prominent theme in </w:t>
      </w:r>
      <w:r w:rsidRPr="0023739B">
        <w:rPr>
          <w:rFonts w:asciiTheme="majorBidi" w:eastAsia="Calibri" w:hAnsiTheme="majorBidi" w:cstheme="majorBidi"/>
          <w:i/>
          <w:color w:val="000000" w:themeColor="text1"/>
        </w:rPr>
        <w:t>Burnt Shadows</w:t>
      </w:r>
      <w:r w:rsidRPr="0023739B">
        <w:rPr>
          <w:rFonts w:asciiTheme="majorBidi" w:eastAsia="Calibri" w:hAnsiTheme="majorBidi" w:cstheme="majorBidi"/>
          <w:color w:val="000000" w:themeColor="text1"/>
        </w:rPr>
        <w:t xml:space="preserve"> and </w:t>
      </w:r>
      <w:r w:rsidRPr="0023739B">
        <w:rPr>
          <w:rFonts w:asciiTheme="majorBidi" w:eastAsia="Calibri" w:hAnsiTheme="majorBidi" w:cstheme="majorBidi"/>
          <w:i/>
          <w:color w:val="000000" w:themeColor="text1"/>
        </w:rPr>
        <w:t xml:space="preserve">The Bride </w:t>
      </w:r>
      <w:r w:rsidRPr="0023739B">
        <w:rPr>
          <w:rFonts w:asciiTheme="majorBidi" w:eastAsia="Calibri" w:hAnsiTheme="majorBidi" w:cstheme="majorBidi"/>
          <w:color w:val="000000" w:themeColor="text1"/>
        </w:rPr>
        <w:t>but the two novels possess a very vague belief of womanhood. Woman struggles throughout her life to gain respect but is mostly exploited. The two novels clearly portray woman’s sacrifices and achievements in order to give her equal status in a patriarchal society. Although both novelists reveal their condolences for the tough lives of females, but it is obvious that the substantial role of women in the upkeep and reproduction of this society is almost impossible to transform. The study has a broad scope because women oppression is a widely spread phenomenon in almost all societies.</w:t>
      </w:r>
    </w:p>
    <w:p w14:paraId="52F3EFC1" w14:textId="77777777" w:rsidR="009153A9" w:rsidRPr="0023739B" w:rsidRDefault="009153A9" w:rsidP="009153A9">
      <w:pPr>
        <w:pStyle w:val="BodyText"/>
        <w:jc w:val="both"/>
        <w:rPr>
          <w:rFonts w:asciiTheme="majorBidi" w:hAnsiTheme="majorBidi" w:cstheme="majorBidi"/>
          <w:color w:val="000000" w:themeColor="text1"/>
          <w:sz w:val="17"/>
        </w:rPr>
      </w:pPr>
    </w:p>
    <w:p w14:paraId="734191C2" w14:textId="6DD68192" w:rsidR="009153A9" w:rsidRPr="0023739B" w:rsidRDefault="009153A9" w:rsidP="00037FD7">
      <w:pPr>
        <w:spacing w:after="120" w:line="240" w:lineRule="auto"/>
        <w:jc w:val="center"/>
        <w:rPr>
          <w:rFonts w:asciiTheme="majorBidi" w:hAnsiTheme="majorBidi" w:cstheme="majorBidi"/>
          <w:b/>
          <w:color w:val="000000" w:themeColor="text1"/>
        </w:rPr>
      </w:pPr>
      <w:r w:rsidRPr="0023739B">
        <w:rPr>
          <w:rFonts w:asciiTheme="majorBidi" w:hAnsiTheme="majorBidi" w:cstheme="majorBidi"/>
          <w:b/>
          <w:color w:val="000000" w:themeColor="text1"/>
        </w:rPr>
        <w:t>Works Cited</w:t>
      </w:r>
    </w:p>
    <w:sdt>
      <w:sdtPr>
        <w:rPr>
          <w:rFonts w:asciiTheme="majorBidi" w:eastAsia="Calibri" w:hAnsiTheme="majorBidi" w:cstheme="majorBidi"/>
          <w:color w:val="000000" w:themeColor="text1"/>
          <w:sz w:val="24"/>
          <w:szCs w:val="24"/>
        </w:rPr>
        <w:id w:val="111145805"/>
        <w:bibliography/>
      </w:sdtPr>
      <w:sdtContent>
        <w:p w14:paraId="3581A6BB" w14:textId="04FB462A" w:rsidR="009153A9" w:rsidRPr="0023739B" w:rsidRDefault="009153A9" w:rsidP="00C37135">
          <w:pPr>
            <w:spacing w:after="120" w:line="240" w:lineRule="auto"/>
            <w:ind w:left="720" w:hanging="720"/>
            <w:rPr>
              <w:rFonts w:asciiTheme="majorBidi" w:eastAsia="Calibri" w:hAnsiTheme="majorBidi" w:cstheme="majorBidi"/>
              <w:noProof/>
              <w:color w:val="000000" w:themeColor="text1"/>
            </w:rPr>
          </w:pPr>
          <w:r w:rsidRPr="0023739B">
            <w:rPr>
              <w:rFonts w:asciiTheme="majorBidi" w:eastAsia="Calibri" w:hAnsiTheme="majorBidi" w:cstheme="majorBidi"/>
              <w:color w:val="000000" w:themeColor="text1"/>
              <w:sz w:val="24"/>
              <w:szCs w:val="24"/>
            </w:rPr>
            <w:fldChar w:fldCharType="begin"/>
          </w:r>
          <w:r w:rsidRPr="0023739B">
            <w:rPr>
              <w:rFonts w:asciiTheme="majorBidi" w:eastAsia="Calibri" w:hAnsiTheme="majorBidi" w:cstheme="majorBidi"/>
              <w:color w:val="000000" w:themeColor="text1"/>
              <w:sz w:val="24"/>
              <w:szCs w:val="24"/>
            </w:rPr>
            <w:instrText xml:space="preserve"> BIBLIOGRAPHY </w:instrText>
          </w:r>
          <w:r w:rsidRPr="0023739B">
            <w:rPr>
              <w:rFonts w:asciiTheme="majorBidi" w:eastAsia="Calibri" w:hAnsiTheme="majorBidi" w:cstheme="majorBidi"/>
              <w:color w:val="000000" w:themeColor="text1"/>
              <w:sz w:val="24"/>
              <w:szCs w:val="24"/>
            </w:rPr>
            <w:fldChar w:fldCharType="separate"/>
          </w:r>
          <w:r w:rsidRPr="0023739B">
            <w:rPr>
              <w:rFonts w:asciiTheme="majorBidi" w:eastAsia="Calibri" w:hAnsiTheme="majorBidi" w:cstheme="majorBidi"/>
              <w:noProof/>
              <w:color w:val="000000" w:themeColor="text1"/>
            </w:rPr>
            <w:t xml:space="preserve">Ahmad, Zia. "Pakistani Feminist Fiction and the Empowerment of Women." </w:t>
          </w:r>
          <w:r w:rsidRPr="0023739B">
            <w:rPr>
              <w:rFonts w:asciiTheme="majorBidi" w:eastAsia="Calibri" w:hAnsiTheme="majorBidi" w:cstheme="majorBidi"/>
              <w:noProof/>
              <w:color w:val="000000" w:themeColor="text1"/>
              <w:u w:val="single"/>
            </w:rPr>
            <w:t>Pakistaniaat: A Journal of Pakistan Studies, Vol. 1, No. 2</w:t>
          </w:r>
          <w:r w:rsidR="00C37135">
            <w:rPr>
              <w:rFonts w:asciiTheme="majorBidi" w:eastAsia="Calibri" w:hAnsiTheme="majorBidi" w:cstheme="majorBidi"/>
              <w:noProof/>
              <w:color w:val="000000" w:themeColor="text1"/>
            </w:rPr>
            <w:t xml:space="preserve">, </w:t>
          </w:r>
          <w:r w:rsidRPr="0023739B">
            <w:rPr>
              <w:rFonts w:asciiTheme="majorBidi" w:eastAsia="Calibri" w:hAnsiTheme="majorBidi" w:cstheme="majorBidi"/>
              <w:noProof/>
              <w:color w:val="000000" w:themeColor="text1"/>
            </w:rPr>
            <w:t>2009</w:t>
          </w:r>
          <w:r w:rsidR="00C37135">
            <w:rPr>
              <w:rFonts w:asciiTheme="majorBidi" w:eastAsia="Calibri" w:hAnsiTheme="majorBidi" w:cstheme="majorBidi"/>
              <w:noProof/>
              <w:color w:val="000000" w:themeColor="text1"/>
            </w:rPr>
            <w:t>, pp</w:t>
          </w:r>
          <w:r w:rsidRPr="0023739B">
            <w:rPr>
              <w:rFonts w:asciiTheme="majorBidi" w:eastAsia="Calibri" w:hAnsiTheme="majorBidi" w:cstheme="majorBidi"/>
              <w:noProof/>
              <w:color w:val="000000" w:themeColor="text1"/>
            </w:rPr>
            <w:t xml:space="preserve"> 90-102.</w:t>
          </w:r>
        </w:p>
        <w:p w14:paraId="49E61319" w14:textId="4939F968" w:rsidR="009153A9" w:rsidRPr="0023739B" w:rsidRDefault="009153A9" w:rsidP="00C37135">
          <w:pPr>
            <w:spacing w:after="120" w:line="240" w:lineRule="auto"/>
            <w:ind w:left="720" w:hanging="720"/>
            <w:rPr>
              <w:rFonts w:asciiTheme="majorBidi" w:eastAsia="Calibri" w:hAnsiTheme="majorBidi" w:cstheme="majorBidi"/>
              <w:noProof/>
              <w:color w:val="000000" w:themeColor="text1"/>
            </w:rPr>
          </w:pPr>
          <w:r w:rsidRPr="0023739B">
            <w:rPr>
              <w:rFonts w:asciiTheme="majorBidi" w:eastAsia="Calibri" w:hAnsiTheme="majorBidi" w:cstheme="majorBidi"/>
              <w:noProof/>
              <w:color w:val="000000" w:themeColor="text1"/>
            </w:rPr>
            <w:t xml:space="preserve">—. "Postcolonial Feminism and Pakistani Fiction ." </w:t>
          </w:r>
          <w:r w:rsidRPr="0023739B">
            <w:rPr>
              <w:rFonts w:asciiTheme="majorBidi" w:eastAsia="Calibri" w:hAnsiTheme="majorBidi" w:cstheme="majorBidi"/>
              <w:noProof/>
              <w:color w:val="000000" w:themeColor="text1"/>
              <w:u w:val="single"/>
            </w:rPr>
            <w:t>International Research Journal of Arts and Humanities Vol. 41, No. 41</w:t>
          </w:r>
          <w:r w:rsidR="00C37135">
            <w:rPr>
              <w:rFonts w:asciiTheme="majorBidi" w:eastAsia="Calibri" w:hAnsiTheme="majorBidi" w:cstheme="majorBidi"/>
              <w:noProof/>
              <w:color w:val="000000" w:themeColor="text1"/>
              <w:u w:val="single"/>
            </w:rPr>
            <w:t>,</w:t>
          </w:r>
          <w:r w:rsidRPr="0023739B">
            <w:rPr>
              <w:rFonts w:asciiTheme="majorBidi" w:eastAsia="Calibri" w:hAnsiTheme="majorBidi" w:cstheme="majorBidi"/>
              <w:noProof/>
              <w:color w:val="000000" w:themeColor="text1"/>
            </w:rPr>
            <w:t xml:space="preserve"> 2013</w:t>
          </w:r>
          <w:r w:rsidR="00C37135">
            <w:rPr>
              <w:rFonts w:asciiTheme="majorBidi" w:eastAsia="Calibri" w:hAnsiTheme="majorBidi" w:cstheme="majorBidi"/>
              <w:noProof/>
              <w:color w:val="000000" w:themeColor="text1"/>
            </w:rPr>
            <w:t xml:space="preserve">, pp </w:t>
          </w:r>
          <w:r w:rsidRPr="0023739B">
            <w:rPr>
              <w:rFonts w:asciiTheme="majorBidi" w:eastAsia="Calibri" w:hAnsiTheme="majorBidi" w:cstheme="majorBidi"/>
              <w:noProof/>
              <w:color w:val="000000" w:themeColor="text1"/>
            </w:rPr>
            <w:t>1-20.</w:t>
          </w:r>
        </w:p>
        <w:p w14:paraId="1A7784A5" w14:textId="0CE3340F" w:rsidR="009153A9" w:rsidRPr="0023739B" w:rsidRDefault="009153A9" w:rsidP="00C37135">
          <w:pPr>
            <w:spacing w:after="120" w:line="240" w:lineRule="auto"/>
            <w:ind w:left="720" w:hanging="720"/>
            <w:rPr>
              <w:rFonts w:asciiTheme="majorBidi" w:eastAsia="Calibri" w:hAnsiTheme="majorBidi" w:cstheme="majorBidi"/>
              <w:noProof/>
              <w:color w:val="000000" w:themeColor="text1"/>
            </w:rPr>
          </w:pPr>
          <w:r w:rsidRPr="0023739B">
            <w:rPr>
              <w:rFonts w:asciiTheme="majorBidi" w:eastAsia="Calibri" w:hAnsiTheme="majorBidi" w:cstheme="majorBidi"/>
              <w:noProof/>
              <w:color w:val="000000" w:themeColor="text1"/>
            </w:rPr>
            <w:t>Alvi, Sofia. "B</w:t>
          </w:r>
          <w:r w:rsidR="00C37135">
            <w:rPr>
              <w:rFonts w:asciiTheme="majorBidi" w:eastAsia="Calibri" w:hAnsiTheme="majorBidi" w:cstheme="majorBidi"/>
              <w:noProof/>
              <w:color w:val="000000" w:themeColor="text1"/>
            </w:rPr>
            <w:t>a</w:t>
          </w:r>
          <w:r w:rsidRPr="0023739B">
            <w:rPr>
              <w:rFonts w:asciiTheme="majorBidi" w:eastAsia="Calibri" w:hAnsiTheme="majorBidi" w:cstheme="majorBidi"/>
              <w:noProof/>
              <w:color w:val="000000" w:themeColor="text1"/>
            </w:rPr>
            <w:t xml:space="preserve">psi Sidhwa's 'The Bride': An Alternative View Point in Pakistani Literature." </w:t>
          </w:r>
          <w:r w:rsidRPr="0023739B">
            <w:rPr>
              <w:rFonts w:asciiTheme="majorBidi" w:eastAsia="Calibri" w:hAnsiTheme="majorBidi" w:cstheme="majorBidi"/>
              <w:noProof/>
              <w:color w:val="000000" w:themeColor="text1"/>
              <w:u w:val="single"/>
            </w:rPr>
            <w:t>Interdisciplinary Journal of Contemporary Research in Business, Vol. 3, No. 10</w:t>
          </w:r>
          <w:r w:rsidR="00C37135">
            <w:rPr>
              <w:rFonts w:asciiTheme="majorBidi" w:eastAsia="Calibri" w:hAnsiTheme="majorBidi" w:cstheme="majorBidi"/>
              <w:noProof/>
              <w:color w:val="000000" w:themeColor="text1"/>
              <w:u w:val="single"/>
            </w:rPr>
            <w:t xml:space="preserve">, </w:t>
          </w:r>
          <w:r w:rsidRPr="0023739B">
            <w:rPr>
              <w:rFonts w:asciiTheme="majorBidi" w:eastAsia="Calibri" w:hAnsiTheme="majorBidi" w:cstheme="majorBidi"/>
              <w:noProof/>
              <w:color w:val="000000" w:themeColor="text1"/>
            </w:rPr>
            <w:t>2012</w:t>
          </w:r>
          <w:r w:rsidR="00C37135">
            <w:rPr>
              <w:rFonts w:asciiTheme="majorBidi" w:eastAsia="Calibri" w:hAnsiTheme="majorBidi" w:cstheme="majorBidi"/>
              <w:noProof/>
              <w:color w:val="000000" w:themeColor="text1"/>
            </w:rPr>
            <w:t xml:space="preserve">, pp </w:t>
          </w:r>
          <w:r w:rsidRPr="0023739B">
            <w:rPr>
              <w:rFonts w:asciiTheme="majorBidi" w:eastAsia="Calibri" w:hAnsiTheme="majorBidi" w:cstheme="majorBidi"/>
              <w:noProof/>
              <w:color w:val="000000" w:themeColor="text1"/>
            </w:rPr>
            <w:t>87-92.</w:t>
          </w:r>
        </w:p>
        <w:p w14:paraId="76286A41" w14:textId="77777777" w:rsidR="009153A9" w:rsidRPr="0023739B" w:rsidRDefault="009153A9" w:rsidP="00C37135">
          <w:pPr>
            <w:spacing w:after="120" w:line="240" w:lineRule="auto"/>
            <w:ind w:left="720" w:hanging="720"/>
            <w:rPr>
              <w:rFonts w:asciiTheme="majorBidi" w:eastAsia="Calibri" w:hAnsiTheme="majorBidi" w:cstheme="majorBidi"/>
              <w:noProof/>
              <w:color w:val="000000" w:themeColor="text1"/>
            </w:rPr>
          </w:pPr>
          <w:r w:rsidRPr="0023739B">
            <w:rPr>
              <w:rFonts w:asciiTheme="majorBidi" w:eastAsia="Calibri" w:hAnsiTheme="majorBidi" w:cstheme="majorBidi"/>
              <w:noProof/>
              <w:color w:val="000000" w:themeColor="text1"/>
            </w:rPr>
            <w:t xml:space="preserve">Chaudary, Fariha. </w:t>
          </w:r>
          <w:r w:rsidRPr="0023739B">
            <w:rPr>
              <w:rFonts w:asciiTheme="majorBidi" w:eastAsia="Calibri" w:hAnsiTheme="majorBidi" w:cstheme="majorBidi"/>
              <w:noProof/>
              <w:color w:val="000000" w:themeColor="text1"/>
              <w:u w:val="single"/>
            </w:rPr>
            <w:t>Hiding and Seeking Identity: The Female Figure in the Novels of Pakistani Writers in English: A Feminist Approach</w:t>
          </w:r>
          <w:r w:rsidRPr="0023739B">
            <w:rPr>
              <w:rFonts w:asciiTheme="majorBidi" w:eastAsia="Calibri" w:hAnsiTheme="majorBidi" w:cstheme="majorBidi"/>
              <w:noProof/>
              <w:color w:val="000000" w:themeColor="text1"/>
            </w:rPr>
            <w:t>. University of Huddersfield, 2013.</w:t>
          </w:r>
        </w:p>
        <w:p w14:paraId="07814849" w14:textId="77777777" w:rsidR="009153A9" w:rsidRPr="0023739B" w:rsidRDefault="009153A9" w:rsidP="00C37135">
          <w:pPr>
            <w:spacing w:after="120" w:line="240" w:lineRule="auto"/>
            <w:ind w:left="720" w:hanging="720"/>
            <w:rPr>
              <w:rFonts w:asciiTheme="majorBidi" w:eastAsia="Calibri" w:hAnsiTheme="majorBidi" w:cstheme="majorBidi"/>
              <w:noProof/>
              <w:color w:val="000000" w:themeColor="text1"/>
            </w:rPr>
          </w:pPr>
          <w:r w:rsidRPr="0023739B">
            <w:rPr>
              <w:rFonts w:asciiTheme="majorBidi" w:eastAsia="Calibri" w:hAnsiTheme="majorBidi" w:cstheme="majorBidi"/>
              <w:noProof/>
              <w:color w:val="000000" w:themeColor="text1"/>
            </w:rPr>
            <w:t xml:space="preserve">Fairclough, Norman. </w:t>
          </w:r>
          <w:r w:rsidRPr="0023739B">
            <w:rPr>
              <w:rFonts w:asciiTheme="majorBidi" w:eastAsia="Calibri" w:hAnsiTheme="majorBidi" w:cstheme="majorBidi"/>
              <w:noProof/>
              <w:color w:val="000000" w:themeColor="text1"/>
              <w:u w:val="single"/>
            </w:rPr>
            <w:t>Discourse and Social Change</w:t>
          </w:r>
          <w:r w:rsidRPr="0023739B">
            <w:rPr>
              <w:rFonts w:asciiTheme="majorBidi" w:eastAsia="Calibri" w:hAnsiTheme="majorBidi" w:cstheme="majorBidi"/>
              <w:noProof/>
              <w:color w:val="000000" w:themeColor="text1"/>
            </w:rPr>
            <w:t>. Cambridge: Polity, 1992.</w:t>
          </w:r>
        </w:p>
        <w:p w14:paraId="05BED7FD" w14:textId="5F41F246" w:rsidR="009153A9" w:rsidRPr="0023739B" w:rsidRDefault="009153A9" w:rsidP="00C37135">
          <w:pPr>
            <w:spacing w:after="120" w:line="240" w:lineRule="auto"/>
            <w:ind w:left="720" w:hanging="720"/>
            <w:rPr>
              <w:rFonts w:asciiTheme="majorBidi" w:eastAsia="Calibri" w:hAnsiTheme="majorBidi" w:cstheme="majorBidi"/>
              <w:noProof/>
              <w:color w:val="000000" w:themeColor="text1"/>
            </w:rPr>
          </w:pPr>
          <w:r w:rsidRPr="0023739B">
            <w:rPr>
              <w:rFonts w:asciiTheme="majorBidi" w:eastAsia="Calibri" w:hAnsiTheme="majorBidi" w:cstheme="majorBidi"/>
              <w:noProof/>
              <w:color w:val="000000" w:themeColor="text1"/>
            </w:rPr>
            <w:t xml:space="preserve">Lazar, Michelle M. </w:t>
          </w:r>
          <w:r w:rsidRPr="0023739B">
            <w:rPr>
              <w:rFonts w:asciiTheme="majorBidi" w:eastAsia="Calibri" w:hAnsiTheme="majorBidi" w:cstheme="majorBidi"/>
              <w:noProof/>
              <w:color w:val="000000" w:themeColor="text1"/>
              <w:u w:val="single"/>
            </w:rPr>
            <w:t>Feminist Critical Discourse Analysis: Gender, Power and Ideology in Discourse</w:t>
          </w:r>
          <w:r w:rsidRPr="0023739B">
            <w:rPr>
              <w:rFonts w:asciiTheme="majorBidi" w:eastAsia="Calibri" w:hAnsiTheme="majorBidi" w:cstheme="majorBidi"/>
              <w:noProof/>
              <w:color w:val="000000" w:themeColor="text1"/>
            </w:rPr>
            <w:t>. Palgrave Macmillan, 2005.</w:t>
          </w:r>
        </w:p>
        <w:p w14:paraId="0570B29F" w14:textId="637855C4" w:rsidR="009153A9" w:rsidRPr="0023739B" w:rsidRDefault="009153A9" w:rsidP="00C37135">
          <w:pPr>
            <w:spacing w:after="120" w:line="240" w:lineRule="auto"/>
            <w:ind w:left="720" w:hanging="720"/>
            <w:rPr>
              <w:rFonts w:asciiTheme="majorBidi" w:eastAsia="Calibri" w:hAnsiTheme="majorBidi" w:cstheme="majorBidi"/>
              <w:noProof/>
              <w:color w:val="000000" w:themeColor="text1"/>
            </w:rPr>
          </w:pPr>
          <w:r w:rsidRPr="0023739B">
            <w:rPr>
              <w:rFonts w:asciiTheme="majorBidi" w:eastAsia="Calibri" w:hAnsiTheme="majorBidi" w:cstheme="majorBidi"/>
              <w:noProof/>
              <w:color w:val="000000" w:themeColor="text1"/>
            </w:rPr>
            <w:t xml:space="preserve">Said, Edward W. </w:t>
          </w:r>
          <w:r w:rsidRPr="0023739B">
            <w:rPr>
              <w:rFonts w:asciiTheme="majorBidi" w:eastAsia="Calibri" w:hAnsiTheme="majorBidi" w:cstheme="majorBidi"/>
              <w:noProof/>
              <w:color w:val="000000" w:themeColor="text1"/>
              <w:u w:val="single"/>
            </w:rPr>
            <w:t>Orientalism</w:t>
          </w:r>
          <w:r w:rsidRPr="0023739B">
            <w:rPr>
              <w:rFonts w:asciiTheme="majorBidi" w:eastAsia="Calibri" w:hAnsiTheme="majorBidi" w:cstheme="majorBidi"/>
              <w:noProof/>
              <w:color w:val="000000" w:themeColor="text1"/>
            </w:rPr>
            <w:t>. Penguin Publishers, 1977.</w:t>
          </w:r>
        </w:p>
        <w:p w14:paraId="4F812998" w14:textId="17E7336A" w:rsidR="009153A9" w:rsidRPr="0023739B" w:rsidRDefault="009153A9" w:rsidP="00C37135">
          <w:pPr>
            <w:spacing w:after="120" w:line="240" w:lineRule="auto"/>
            <w:ind w:left="720" w:hanging="720"/>
            <w:rPr>
              <w:rFonts w:asciiTheme="majorBidi" w:eastAsia="Calibri" w:hAnsiTheme="majorBidi" w:cstheme="majorBidi"/>
              <w:noProof/>
              <w:color w:val="000000" w:themeColor="text1"/>
            </w:rPr>
          </w:pPr>
          <w:r w:rsidRPr="0023739B">
            <w:rPr>
              <w:rFonts w:asciiTheme="majorBidi" w:eastAsia="Calibri" w:hAnsiTheme="majorBidi" w:cstheme="majorBidi"/>
              <w:noProof/>
              <w:color w:val="000000" w:themeColor="text1"/>
            </w:rPr>
            <w:t xml:space="preserve">Shamsie, Kamila. </w:t>
          </w:r>
          <w:r w:rsidRPr="0023739B">
            <w:rPr>
              <w:rFonts w:asciiTheme="majorBidi" w:eastAsia="Calibri" w:hAnsiTheme="majorBidi" w:cstheme="majorBidi"/>
              <w:noProof/>
              <w:color w:val="000000" w:themeColor="text1"/>
              <w:u w:val="single"/>
            </w:rPr>
            <w:t>Burnt Shadows</w:t>
          </w:r>
          <w:r w:rsidRPr="0023739B">
            <w:rPr>
              <w:rFonts w:asciiTheme="majorBidi" w:eastAsia="Calibri" w:hAnsiTheme="majorBidi" w:cstheme="majorBidi"/>
              <w:noProof/>
              <w:color w:val="000000" w:themeColor="text1"/>
            </w:rPr>
            <w:t>. Bloomsbury Publishing, 2009.</w:t>
          </w:r>
        </w:p>
        <w:p w14:paraId="29259006" w14:textId="77777777" w:rsidR="009153A9" w:rsidRPr="0023739B" w:rsidRDefault="009153A9" w:rsidP="00C37135">
          <w:pPr>
            <w:spacing w:after="120" w:line="240" w:lineRule="auto"/>
            <w:ind w:left="720" w:hanging="720"/>
            <w:rPr>
              <w:rFonts w:asciiTheme="majorBidi" w:eastAsia="Calibri" w:hAnsiTheme="majorBidi" w:cstheme="majorBidi"/>
              <w:noProof/>
              <w:color w:val="000000" w:themeColor="text1"/>
            </w:rPr>
          </w:pPr>
          <w:r w:rsidRPr="0023739B">
            <w:rPr>
              <w:rFonts w:asciiTheme="majorBidi" w:eastAsia="Calibri" w:hAnsiTheme="majorBidi" w:cstheme="majorBidi"/>
              <w:noProof/>
              <w:color w:val="000000" w:themeColor="text1"/>
            </w:rPr>
            <w:t xml:space="preserve">Sidhwa, Bapsi. </w:t>
          </w:r>
          <w:r w:rsidRPr="0023739B">
            <w:rPr>
              <w:rFonts w:asciiTheme="majorBidi" w:eastAsia="Calibri" w:hAnsiTheme="majorBidi" w:cstheme="majorBidi"/>
              <w:noProof/>
              <w:color w:val="000000" w:themeColor="text1"/>
              <w:u w:val="single"/>
            </w:rPr>
            <w:t>The Bride</w:t>
          </w:r>
          <w:r w:rsidRPr="0023739B">
            <w:rPr>
              <w:rFonts w:asciiTheme="majorBidi" w:eastAsia="Calibri" w:hAnsiTheme="majorBidi" w:cstheme="majorBidi"/>
              <w:noProof/>
              <w:color w:val="000000" w:themeColor="text1"/>
            </w:rPr>
            <w:t>. London: McDonald &amp; Co. Ltd., 1984.</w:t>
          </w:r>
        </w:p>
        <w:p w14:paraId="21130DEC" w14:textId="77777777" w:rsidR="009153A9" w:rsidRPr="0023739B" w:rsidRDefault="009153A9" w:rsidP="00C37135">
          <w:pPr>
            <w:spacing w:after="120" w:line="240" w:lineRule="auto"/>
            <w:ind w:left="720" w:hanging="720"/>
            <w:rPr>
              <w:rFonts w:asciiTheme="majorBidi" w:eastAsia="Calibri" w:hAnsiTheme="majorBidi" w:cstheme="majorBidi"/>
              <w:noProof/>
              <w:color w:val="000000" w:themeColor="text1"/>
            </w:rPr>
          </w:pPr>
          <w:r w:rsidRPr="0023739B">
            <w:rPr>
              <w:rFonts w:asciiTheme="majorBidi" w:eastAsia="Calibri" w:hAnsiTheme="majorBidi" w:cstheme="majorBidi"/>
              <w:noProof/>
              <w:color w:val="000000" w:themeColor="text1"/>
            </w:rPr>
            <w:t xml:space="preserve">Walker, Rebecca. </w:t>
          </w:r>
          <w:r w:rsidRPr="0023739B">
            <w:rPr>
              <w:rFonts w:asciiTheme="majorBidi" w:eastAsia="Calibri" w:hAnsiTheme="majorBidi" w:cstheme="majorBidi"/>
              <w:noProof/>
              <w:color w:val="000000" w:themeColor="text1"/>
              <w:u w:val="single"/>
            </w:rPr>
            <w:t>To be Real: Telling the Truth and Changing the Face of Feminism</w:t>
          </w:r>
          <w:r w:rsidRPr="0023739B">
            <w:rPr>
              <w:rFonts w:asciiTheme="majorBidi" w:eastAsia="Calibri" w:hAnsiTheme="majorBidi" w:cstheme="majorBidi"/>
              <w:noProof/>
              <w:color w:val="000000" w:themeColor="text1"/>
            </w:rPr>
            <w:t>. New York: Anchor Books, 1995.</w:t>
          </w:r>
        </w:p>
        <w:p w14:paraId="4CFC515D" w14:textId="44A2A511" w:rsidR="009153A9" w:rsidRPr="00D96D5D" w:rsidRDefault="009153A9" w:rsidP="00D96D5D">
          <w:pPr>
            <w:spacing w:after="120" w:line="240" w:lineRule="auto"/>
            <w:ind w:left="720" w:hanging="720"/>
            <w:rPr>
              <w:rFonts w:asciiTheme="majorBidi" w:eastAsia="Calibri" w:hAnsiTheme="majorBidi" w:cstheme="majorBidi"/>
              <w:color w:val="000000" w:themeColor="text1"/>
              <w:sz w:val="24"/>
              <w:szCs w:val="24"/>
            </w:rPr>
          </w:pPr>
          <w:r w:rsidRPr="0023739B">
            <w:rPr>
              <w:rFonts w:asciiTheme="majorBidi" w:eastAsia="Calibri" w:hAnsiTheme="majorBidi" w:cstheme="majorBidi"/>
              <w:noProof/>
              <w:color w:val="000000" w:themeColor="text1"/>
            </w:rPr>
            <w:t xml:space="preserve">Young, RJC. </w:t>
          </w:r>
          <w:r w:rsidRPr="0023739B">
            <w:rPr>
              <w:rFonts w:asciiTheme="majorBidi" w:eastAsia="Calibri" w:hAnsiTheme="majorBidi" w:cstheme="majorBidi"/>
              <w:noProof/>
              <w:color w:val="000000" w:themeColor="text1"/>
              <w:u w:val="single"/>
            </w:rPr>
            <w:t>Postcolonialism: A Very Short Introduction</w:t>
          </w:r>
          <w:r w:rsidRPr="0023739B">
            <w:rPr>
              <w:rFonts w:asciiTheme="majorBidi" w:eastAsia="Calibri" w:hAnsiTheme="majorBidi" w:cstheme="majorBidi"/>
              <w:noProof/>
              <w:color w:val="000000" w:themeColor="text1"/>
            </w:rPr>
            <w:t>. New York: Oxford University Press, 2003.</w:t>
          </w:r>
          <w:r w:rsidR="00C37135">
            <w:rPr>
              <w:rFonts w:asciiTheme="majorBidi" w:eastAsia="Calibri" w:hAnsiTheme="majorBidi" w:cstheme="majorBidi"/>
              <w:noProof/>
              <w:color w:val="000000" w:themeColor="text1"/>
            </w:rPr>
            <w:t xml:space="preserve"> </w:t>
          </w:r>
          <w:r w:rsidRPr="0023739B">
            <w:rPr>
              <w:rFonts w:asciiTheme="majorBidi" w:eastAsia="Calibri" w:hAnsiTheme="majorBidi" w:cstheme="majorBidi"/>
              <w:b/>
              <w:bCs/>
              <w:noProof/>
              <w:color w:val="000000" w:themeColor="text1"/>
              <w:sz w:val="24"/>
              <w:szCs w:val="24"/>
            </w:rPr>
            <w:fldChar w:fldCharType="end"/>
          </w:r>
          <w:r w:rsidR="00C37135">
            <w:rPr>
              <w:rFonts w:asciiTheme="majorBidi" w:eastAsia="Calibri" w:hAnsiTheme="majorBidi" w:cstheme="majorBidi"/>
              <w:b/>
              <w:bCs/>
              <w:noProof/>
              <w:color w:val="000000" w:themeColor="text1"/>
              <w:sz w:val="24"/>
              <w:szCs w:val="24"/>
            </w:rPr>
            <w:t xml:space="preserve"> </w:t>
          </w:r>
        </w:p>
      </w:sdtContent>
    </w:sdt>
    <w:sectPr w:rsidR="009153A9" w:rsidRPr="00D96D5D" w:rsidSect="00823645">
      <w:headerReference w:type="even" r:id="rId8"/>
      <w:headerReference w:type="default" r:id="rId9"/>
      <w:pgSz w:w="9864" w:h="13320" w:code="64"/>
      <w:pgMar w:top="1440" w:right="1728" w:bottom="1440" w:left="1728" w:header="864" w:footer="0" w:gutter="0"/>
      <w:pgNumType w:start="5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AD96B" w14:textId="77777777" w:rsidR="007F552B" w:rsidRDefault="007F552B" w:rsidP="00F93476">
      <w:pPr>
        <w:spacing w:after="0" w:line="240" w:lineRule="auto"/>
      </w:pPr>
      <w:r>
        <w:separator/>
      </w:r>
    </w:p>
  </w:endnote>
  <w:endnote w:type="continuationSeparator" w:id="0">
    <w:p w14:paraId="20D1EBC4" w14:textId="77777777" w:rsidR="007F552B" w:rsidRDefault="007F552B" w:rsidP="00F93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D814C" w14:textId="77777777" w:rsidR="007F552B" w:rsidRDefault="007F552B" w:rsidP="00F93476">
      <w:pPr>
        <w:spacing w:after="0" w:line="240" w:lineRule="auto"/>
      </w:pPr>
      <w:r>
        <w:separator/>
      </w:r>
    </w:p>
  </w:footnote>
  <w:footnote w:type="continuationSeparator" w:id="0">
    <w:p w14:paraId="2C4F3D11" w14:textId="77777777" w:rsidR="007F552B" w:rsidRDefault="007F552B" w:rsidP="00F93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55F4C" w14:textId="77777777" w:rsidR="00D10C13" w:rsidRPr="00D10C13" w:rsidRDefault="00D10C13" w:rsidP="00D10C13">
    <w:pPr>
      <w:pStyle w:val="Header"/>
      <w:framePr w:wrap="around" w:vAnchor="text" w:hAnchor="margin" w:xAlign="right" w:y="1"/>
      <w:rPr>
        <w:rStyle w:val="PageNumber"/>
        <w:rFonts w:asciiTheme="majorBidi" w:hAnsiTheme="majorBidi" w:cstheme="majorBidi"/>
        <w:i/>
        <w:sz w:val="18"/>
        <w:szCs w:val="18"/>
      </w:rPr>
    </w:pPr>
    <w:r w:rsidRPr="00D10C13">
      <w:rPr>
        <w:rStyle w:val="PageNumber"/>
        <w:rFonts w:asciiTheme="majorBidi" w:hAnsiTheme="majorBidi" w:cstheme="majorBidi"/>
        <w:sz w:val="18"/>
        <w:szCs w:val="18"/>
      </w:rPr>
      <w:fldChar w:fldCharType="begin"/>
    </w:r>
    <w:r w:rsidRPr="00D10C13">
      <w:rPr>
        <w:rStyle w:val="PageNumber"/>
        <w:rFonts w:asciiTheme="majorBidi" w:hAnsiTheme="majorBidi" w:cstheme="majorBidi"/>
        <w:sz w:val="18"/>
        <w:szCs w:val="18"/>
      </w:rPr>
      <w:instrText xml:space="preserve">PAGE  </w:instrText>
    </w:r>
    <w:r w:rsidRPr="00D10C13">
      <w:rPr>
        <w:rStyle w:val="PageNumber"/>
        <w:rFonts w:asciiTheme="majorBidi" w:hAnsiTheme="majorBidi" w:cstheme="majorBidi"/>
        <w:sz w:val="18"/>
        <w:szCs w:val="18"/>
      </w:rPr>
      <w:fldChar w:fldCharType="separate"/>
    </w:r>
    <w:r w:rsidR="002E6725">
      <w:rPr>
        <w:rStyle w:val="PageNumber"/>
        <w:rFonts w:asciiTheme="majorBidi" w:hAnsiTheme="majorBidi" w:cstheme="majorBidi"/>
        <w:noProof/>
        <w:sz w:val="18"/>
        <w:szCs w:val="18"/>
      </w:rPr>
      <w:t>4</w:t>
    </w:r>
    <w:r w:rsidRPr="00D10C13">
      <w:rPr>
        <w:rStyle w:val="PageNumber"/>
        <w:rFonts w:asciiTheme="majorBidi" w:hAnsiTheme="majorBidi" w:cstheme="majorBidi"/>
        <w:sz w:val="18"/>
        <w:szCs w:val="18"/>
      </w:rPr>
      <w:fldChar w:fldCharType="end"/>
    </w:r>
  </w:p>
  <w:p w14:paraId="77D028A3" w14:textId="77777777" w:rsidR="00245EC0" w:rsidRDefault="00245EC0" w:rsidP="00245EC0">
    <w:pPr>
      <w:spacing w:after="0" w:line="240" w:lineRule="auto"/>
      <w:jc w:val="center"/>
      <w:rPr>
        <w:rFonts w:asciiTheme="majorBidi" w:hAnsiTheme="majorBidi" w:cstheme="majorBidi"/>
        <w:sz w:val="16"/>
        <w:szCs w:val="20"/>
      </w:rPr>
    </w:pPr>
    <w:r w:rsidRPr="00245EC0">
      <w:rPr>
        <w:rFonts w:asciiTheme="majorBidi" w:hAnsiTheme="majorBidi" w:cstheme="majorBidi"/>
        <w:sz w:val="16"/>
        <w:szCs w:val="20"/>
      </w:rPr>
      <w:t>Journal of Research in Humanities</w:t>
    </w:r>
  </w:p>
  <w:p w14:paraId="23F70ACA" w14:textId="3B13614A" w:rsidR="00D10C13" w:rsidRDefault="005D583E" w:rsidP="005D583E">
    <w:pPr>
      <w:jc w:val="center"/>
    </w:pPr>
    <w:r>
      <w:rPr>
        <w:rFonts w:asciiTheme="majorBidi" w:hAnsiTheme="majorBidi" w:cstheme="majorBidi"/>
        <w:sz w:val="16"/>
        <w:szCs w:val="20"/>
      </w:rPr>
      <w:t xml:space="preserve">Volume </w:t>
    </w:r>
    <w:r w:rsidR="00CA76D6">
      <w:rPr>
        <w:rFonts w:asciiTheme="majorBidi" w:hAnsiTheme="majorBidi" w:cstheme="majorBidi"/>
        <w:sz w:val="16"/>
        <w:szCs w:val="20"/>
      </w:rPr>
      <w:t>57</w:t>
    </w:r>
    <w:r>
      <w:rPr>
        <w:rFonts w:asciiTheme="majorBidi" w:hAnsiTheme="majorBidi" w:cstheme="majorBidi"/>
        <w:sz w:val="16"/>
        <w:szCs w:val="20"/>
      </w:rPr>
      <w:t xml:space="preserve">(2) PP. </w:t>
    </w:r>
    <w:r w:rsidR="003D5DE9">
      <w:rPr>
        <w:rFonts w:asciiTheme="majorBidi" w:hAnsiTheme="majorBidi" w:cstheme="majorBidi"/>
        <w:sz w:val="16"/>
        <w:szCs w:val="20"/>
      </w:rPr>
      <w:t>5</w:t>
    </w:r>
    <w:r w:rsidR="00041E1C">
      <w:rPr>
        <w:rFonts w:asciiTheme="majorBidi" w:hAnsiTheme="majorBidi" w:cstheme="majorBidi"/>
        <w:sz w:val="16"/>
        <w:szCs w:val="20"/>
      </w:rPr>
      <w:t>5</w:t>
    </w:r>
    <w:r>
      <w:rPr>
        <w:rFonts w:asciiTheme="majorBidi" w:hAnsiTheme="majorBidi" w:cstheme="majorBidi"/>
        <w:sz w:val="16"/>
        <w:szCs w:val="20"/>
      </w:rPr>
      <w:t>-</w:t>
    </w:r>
    <w:r w:rsidR="003D5DE9">
      <w:rPr>
        <w:rFonts w:asciiTheme="majorBidi" w:hAnsiTheme="majorBidi" w:cstheme="majorBidi"/>
        <w:sz w:val="16"/>
        <w:szCs w:val="20"/>
      </w:rPr>
      <w:t>6</w:t>
    </w:r>
    <w:r w:rsidR="00613352">
      <w:rPr>
        <w:rFonts w:asciiTheme="majorBidi" w:hAnsiTheme="majorBidi" w:cstheme="majorBidi"/>
        <w:sz w:val="16"/>
        <w:szCs w:val="20"/>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70912" w14:textId="77777777" w:rsidR="00D10C13" w:rsidRPr="00D10C13" w:rsidRDefault="00D10C13" w:rsidP="00D10C13">
    <w:pPr>
      <w:pStyle w:val="Header"/>
      <w:framePr w:wrap="around" w:vAnchor="text" w:hAnchor="margin" w:xAlign="right" w:y="1"/>
      <w:rPr>
        <w:rStyle w:val="PageNumber"/>
        <w:rFonts w:asciiTheme="majorBidi" w:hAnsiTheme="majorBidi" w:cstheme="majorBidi"/>
        <w:sz w:val="18"/>
        <w:szCs w:val="18"/>
      </w:rPr>
    </w:pPr>
    <w:r w:rsidRPr="00D10C13">
      <w:rPr>
        <w:rStyle w:val="PageNumber"/>
        <w:rFonts w:asciiTheme="majorBidi" w:hAnsiTheme="majorBidi" w:cstheme="majorBidi"/>
        <w:sz w:val="18"/>
        <w:szCs w:val="18"/>
      </w:rPr>
      <w:fldChar w:fldCharType="begin"/>
    </w:r>
    <w:r w:rsidRPr="00D10C13">
      <w:rPr>
        <w:rStyle w:val="PageNumber"/>
        <w:rFonts w:asciiTheme="majorBidi" w:hAnsiTheme="majorBidi" w:cstheme="majorBidi"/>
        <w:sz w:val="18"/>
        <w:szCs w:val="18"/>
      </w:rPr>
      <w:instrText xml:space="preserve">PAGE  </w:instrText>
    </w:r>
    <w:r w:rsidRPr="00D10C13">
      <w:rPr>
        <w:rStyle w:val="PageNumber"/>
        <w:rFonts w:asciiTheme="majorBidi" w:hAnsiTheme="majorBidi" w:cstheme="majorBidi"/>
        <w:sz w:val="18"/>
        <w:szCs w:val="18"/>
      </w:rPr>
      <w:fldChar w:fldCharType="separate"/>
    </w:r>
    <w:r w:rsidR="002E6725">
      <w:rPr>
        <w:rStyle w:val="PageNumber"/>
        <w:rFonts w:asciiTheme="majorBidi" w:hAnsiTheme="majorBidi" w:cstheme="majorBidi"/>
        <w:noProof/>
        <w:sz w:val="18"/>
        <w:szCs w:val="18"/>
      </w:rPr>
      <w:t>3</w:t>
    </w:r>
    <w:r w:rsidRPr="00D10C13">
      <w:rPr>
        <w:rStyle w:val="PageNumber"/>
        <w:rFonts w:asciiTheme="majorBidi" w:hAnsiTheme="majorBidi" w:cstheme="majorBidi"/>
        <w:sz w:val="18"/>
        <w:szCs w:val="18"/>
      </w:rPr>
      <w:fldChar w:fldCharType="end"/>
    </w:r>
  </w:p>
  <w:p w14:paraId="43F283E2" w14:textId="77777777" w:rsidR="00263A43" w:rsidRDefault="00263A43" w:rsidP="00F57305">
    <w:pPr>
      <w:pStyle w:val="Heading5"/>
      <w:spacing w:before="0"/>
      <w:ind w:right="18"/>
      <w:jc w:val="center"/>
      <w:rPr>
        <w:rFonts w:asciiTheme="majorBidi" w:hAnsiTheme="majorBidi"/>
        <w:color w:val="000000" w:themeColor="text1"/>
        <w:sz w:val="16"/>
        <w:szCs w:val="16"/>
      </w:rPr>
    </w:pPr>
    <w:r w:rsidRPr="00263A43">
      <w:rPr>
        <w:rFonts w:asciiTheme="majorBidi" w:hAnsiTheme="majorBidi"/>
        <w:color w:val="000000" w:themeColor="text1"/>
        <w:sz w:val="16"/>
        <w:szCs w:val="16"/>
      </w:rPr>
      <w:t>Unveiling Orientalism in Pakistani Fiction: A Feminist Discourse Analysis of</w:t>
    </w:r>
  </w:p>
  <w:p w14:paraId="674F44EE" w14:textId="1BFC9526" w:rsidR="00481A5C" w:rsidRPr="00263A43" w:rsidRDefault="00263A43" w:rsidP="00F57305">
    <w:pPr>
      <w:pStyle w:val="Heading5"/>
      <w:spacing w:before="0"/>
      <w:ind w:right="18"/>
      <w:jc w:val="center"/>
      <w:rPr>
        <w:rFonts w:asciiTheme="majorBidi" w:hAnsiTheme="majorBidi"/>
        <w:i/>
        <w:iCs/>
        <w:color w:val="000000" w:themeColor="text1"/>
        <w:sz w:val="16"/>
        <w:szCs w:val="16"/>
      </w:rPr>
    </w:pPr>
    <w:r w:rsidRPr="00263A43">
      <w:rPr>
        <w:rFonts w:asciiTheme="majorBidi" w:hAnsiTheme="majorBidi"/>
        <w:i/>
        <w:iCs/>
        <w:color w:val="000000" w:themeColor="text1"/>
        <w:sz w:val="16"/>
        <w:szCs w:val="16"/>
      </w:rPr>
      <w:t>The Bride</w:t>
    </w:r>
    <w:r w:rsidRPr="00263A43">
      <w:rPr>
        <w:rFonts w:asciiTheme="majorBidi" w:hAnsiTheme="majorBidi"/>
        <w:color w:val="000000" w:themeColor="text1"/>
        <w:sz w:val="16"/>
        <w:szCs w:val="16"/>
      </w:rPr>
      <w:t xml:space="preserve"> and </w:t>
    </w:r>
    <w:r w:rsidRPr="00263A43">
      <w:rPr>
        <w:rFonts w:asciiTheme="majorBidi" w:hAnsiTheme="majorBidi"/>
        <w:i/>
        <w:iCs/>
        <w:color w:val="000000" w:themeColor="text1"/>
        <w:sz w:val="16"/>
        <w:szCs w:val="16"/>
      </w:rPr>
      <w:t>Burnt Shadows</w:t>
    </w:r>
  </w:p>
  <w:p w14:paraId="3FCA63C5" w14:textId="250C636E" w:rsidR="00D10C13" w:rsidRDefault="00D10C13" w:rsidP="00481A5C">
    <w:pPr>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178AA"/>
    <w:multiLevelType w:val="hybridMultilevel"/>
    <w:tmpl w:val="693CC24E"/>
    <w:lvl w:ilvl="0" w:tplc="2FF6798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0F6646"/>
    <w:multiLevelType w:val="hybridMultilevel"/>
    <w:tmpl w:val="DB56F59A"/>
    <w:lvl w:ilvl="0" w:tplc="54FCC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6E21A22"/>
    <w:multiLevelType w:val="hybridMultilevel"/>
    <w:tmpl w:val="2EEEE3A0"/>
    <w:lvl w:ilvl="0" w:tplc="0F42DDFE">
      <w:start w:val="1"/>
      <w:numFmt w:val="decimal"/>
      <w:lvlText w:val="%1."/>
      <w:lvlJc w:val="left"/>
      <w:pPr>
        <w:ind w:left="720" w:hanging="360"/>
      </w:pPr>
      <w:rPr>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E67026D"/>
    <w:multiLevelType w:val="hybridMultilevel"/>
    <w:tmpl w:val="A91049F4"/>
    <w:lvl w:ilvl="0" w:tplc="E056E3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8567830">
    <w:abstractNumId w:val="1"/>
  </w:num>
  <w:num w:numId="2" w16cid:durableId="1890722811">
    <w:abstractNumId w:val="0"/>
  </w:num>
  <w:num w:numId="3" w16cid:durableId="165479826">
    <w:abstractNumId w:val="2"/>
  </w:num>
  <w:num w:numId="4" w16cid:durableId="1006128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55"/>
    <w:rsid w:val="0000098F"/>
    <w:rsid w:val="00000A59"/>
    <w:rsid w:val="0000152F"/>
    <w:rsid w:val="00002072"/>
    <w:rsid w:val="000060D3"/>
    <w:rsid w:val="00006BC3"/>
    <w:rsid w:val="0001000C"/>
    <w:rsid w:val="0001403D"/>
    <w:rsid w:val="00014A00"/>
    <w:rsid w:val="00021C7D"/>
    <w:rsid w:val="00022416"/>
    <w:rsid w:val="0002470C"/>
    <w:rsid w:val="00031B68"/>
    <w:rsid w:val="00031E9D"/>
    <w:rsid w:val="00032AF7"/>
    <w:rsid w:val="00036ABA"/>
    <w:rsid w:val="00037573"/>
    <w:rsid w:val="00037FD7"/>
    <w:rsid w:val="00041E1C"/>
    <w:rsid w:val="00046540"/>
    <w:rsid w:val="0005337E"/>
    <w:rsid w:val="00053D7D"/>
    <w:rsid w:val="000553C8"/>
    <w:rsid w:val="000554DD"/>
    <w:rsid w:val="00060C63"/>
    <w:rsid w:val="0006707E"/>
    <w:rsid w:val="000707CF"/>
    <w:rsid w:val="00070BBF"/>
    <w:rsid w:val="00073479"/>
    <w:rsid w:val="00074112"/>
    <w:rsid w:val="00076143"/>
    <w:rsid w:val="000869EC"/>
    <w:rsid w:val="000936B1"/>
    <w:rsid w:val="00094961"/>
    <w:rsid w:val="000959AA"/>
    <w:rsid w:val="000A5913"/>
    <w:rsid w:val="000A78B2"/>
    <w:rsid w:val="000B4012"/>
    <w:rsid w:val="000B679C"/>
    <w:rsid w:val="000C0FAF"/>
    <w:rsid w:val="000C116F"/>
    <w:rsid w:val="000C15E3"/>
    <w:rsid w:val="000C7448"/>
    <w:rsid w:val="000C7B37"/>
    <w:rsid w:val="000D0C82"/>
    <w:rsid w:val="000D3914"/>
    <w:rsid w:val="000D42C9"/>
    <w:rsid w:val="000D743D"/>
    <w:rsid w:val="000F00D3"/>
    <w:rsid w:val="000F472E"/>
    <w:rsid w:val="000F5B89"/>
    <w:rsid w:val="000F61DF"/>
    <w:rsid w:val="000F79F0"/>
    <w:rsid w:val="000F7C30"/>
    <w:rsid w:val="0011056D"/>
    <w:rsid w:val="00111657"/>
    <w:rsid w:val="00112417"/>
    <w:rsid w:val="001141A5"/>
    <w:rsid w:val="001157FC"/>
    <w:rsid w:val="001257DF"/>
    <w:rsid w:val="00132F68"/>
    <w:rsid w:val="0013326A"/>
    <w:rsid w:val="00134E97"/>
    <w:rsid w:val="00135491"/>
    <w:rsid w:val="0013772A"/>
    <w:rsid w:val="00140FB0"/>
    <w:rsid w:val="00141724"/>
    <w:rsid w:val="00147670"/>
    <w:rsid w:val="00152143"/>
    <w:rsid w:val="0015258F"/>
    <w:rsid w:val="00152EF1"/>
    <w:rsid w:val="00153D3E"/>
    <w:rsid w:val="001541A2"/>
    <w:rsid w:val="001543D0"/>
    <w:rsid w:val="00154724"/>
    <w:rsid w:val="001566DD"/>
    <w:rsid w:val="00156EA5"/>
    <w:rsid w:val="0016213D"/>
    <w:rsid w:val="00163AAE"/>
    <w:rsid w:val="00164148"/>
    <w:rsid w:val="00165978"/>
    <w:rsid w:val="00167393"/>
    <w:rsid w:val="0017067B"/>
    <w:rsid w:val="00170850"/>
    <w:rsid w:val="00170F42"/>
    <w:rsid w:val="0017440A"/>
    <w:rsid w:val="0017677C"/>
    <w:rsid w:val="0017752E"/>
    <w:rsid w:val="00191BBC"/>
    <w:rsid w:val="001938CE"/>
    <w:rsid w:val="001942D4"/>
    <w:rsid w:val="00195C37"/>
    <w:rsid w:val="00196148"/>
    <w:rsid w:val="001970CF"/>
    <w:rsid w:val="001A0F4D"/>
    <w:rsid w:val="001B3B8A"/>
    <w:rsid w:val="001B4414"/>
    <w:rsid w:val="001B63FC"/>
    <w:rsid w:val="001C292B"/>
    <w:rsid w:val="001C3CA1"/>
    <w:rsid w:val="001D1E88"/>
    <w:rsid w:val="001D25DA"/>
    <w:rsid w:val="001D2B4D"/>
    <w:rsid w:val="001D580C"/>
    <w:rsid w:val="001E16A4"/>
    <w:rsid w:val="001E4781"/>
    <w:rsid w:val="001F1D29"/>
    <w:rsid w:val="001F28B4"/>
    <w:rsid w:val="001F39EA"/>
    <w:rsid w:val="00203163"/>
    <w:rsid w:val="00203D58"/>
    <w:rsid w:val="00211958"/>
    <w:rsid w:val="002141AB"/>
    <w:rsid w:val="00216FDD"/>
    <w:rsid w:val="00217A5F"/>
    <w:rsid w:val="0022326C"/>
    <w:rsid w:val="00226DA5"/>
    <w:rsid w:val="002306BC"/>
    <w:rsid w:val="00240EAB"/>
    <w:rsid w:val="00245ACB"/>
    <w:rsid w:val="00245EC0"/>
    <w:rsid w:val="0024668F"/>
    <w:rsid w:val="00247E2A"/>
    <w:rsid w:val="00252237"/>
    <w:rsid w:val="00252953"/>
    <w:rsid w:val="00254FD6"/>
    <w:rsid w:val="00263A43"/>
    <w:rsid w:val="00263ACE"/>
    <w:rsid w:val="002657C3"/>
    <w:rsid w:val="0026729A"/>
    <w:rsid w:val="00270697"/>
    <w:rsid w:val="00277537"/>
    <w:rsid w:val="00277784"/>
    <w:rsid w:val="00282AD5"/>
    <w:rsid w:val="00282E37"/>
    <w:rsid w:val="00284020"/>
    <w:rsid w:val="00284A28"/>
    <w:rsid w:val="002915D4"/>
    <w:rsid w:val="002925E3"/>
    <w:rsid w:val="002978B5"/>
    <w:rsid w:val="002A7D0E"/>
    <w:rsid w:val="002C3AEC"/>
    <w:rsid w:val="002C3BAD"/>
    <w:rsid w:val="002C60D5"/>
    <w:rsid w:val="002C62E0"/>
    <w:rsid w:val="002C7368"/>
    <w:rsid w:val="002C7EEE"/>
    <w:rsid w:val="002D611F"/>
    <w:rsid w:val="002D65C0"/>
    <w:rsid w:val="002E487A"/>
    <w:rsid w:val="002E4E42"/>
    <w:rsid w:val="002E6725"/>
    <w:rsid w:val="002F00D0"/>
    <w:rsid w:val="002F434D"/>
    <w:rsid w:val="002F6DD7"/>
    <w:rsid w:val="003037BA"/>
    <w:rsid w:val="0030719F"/>
    <w:rsid w:val="003071BC"/>
    <w:rsid w:val="00307537"/>
    <w:rsid w:val="0031215C"/>
    <w:rsid w:val="00322213"/>
    <w:rsid w:val="0032707F"/>
    <w:rsid w:val="0033352C"/>
    <w:rsid w:val="0034681D"/>
    <w:rsid w:val="00350EAC"/>
    <w:rsid w:val="003515CF"/>
    <w:rsid w:val="00351D4A"/>
    <w:rsid w:val="00352546"/>
    <w:rsid w:val="00360F56"/>
    <w:rsid w:val="00362A3E"/>
    <w:rsid w:val="00362DED"/>
    <w:rsid w:val="00363519"/>
    <w:rsid w:val="00365C79"/>
    <w:rsid w:val="00370B4B"/>
    <w:rsid w:val="00371565"/>
    <w:rsid w:val="003729C3"/>
    <w:rsid w:val="003746B2"/>
    <w:rsid w:val="00380F5D"/>
    <w:rsid w:val="00383B34"/>
    <w:rsid w:val="00385F0A"/>
    <w:rsid w:val="00392D0B"/>
    <w:rsid w:val="00395A1A"/>
    <w:rsid w:val="003A0615"/>
    <w:rsid w:val="003A4AB5"/>
    <w:rsid w:val="003B01DA"/>
    <w:rsid w:val="003B21C7"/>
    <w:rsid w:val="003B3B3F"/>
    <w:rsid w:val="003B661F"/>
    <w:rsid w:val="003C6058"/>
    <w:rsid w:val="003C682B"/>
    <w:rsid w:val="003D0CD2"/>
    <w:rsid w:val="003D2CE1"/>
    <w:rsid w:val="003D5DE9"/>
    <w:rsid w:val="003D6EED"/>
    <w:rsid w:val="003E0E98"/>
    <w:rsid w:val="003E1F6B"/>
    <w:rsid w:val="003E42D5"/>
    <w:rsid w:val="003F6C21"/>
    <w:rsid w:val="004009B2"/>
    <w:rsid w:val="0041067B"/>
    <w:rsid w:val="0041376D"/>
    <w:rsid w:val="004152E5"/>
    <w:rsid w:val="00420064"/>
    <w:rsid w:val="00421E31"/>
    <w:rsid w:val="004220F7"/>
    <w:rsid w:val="00423F6D"/>
    <w:rsid w:val="004251BE"/>
    <w:rsid w:val="00431E30"/>
    <w:rsid w:val="004348F5"/>
    <w:rsid w:val="00435803"/>
    <w:rsid w:val="00443B52"/>
    <w:rsid w:val="0044691F"/>
    <w:rsid w:val="0044749B"/>
    <w:rsid w:val="0045447F"/>
    <w:rsid w:val="00454D93"/>
    <w:rsid w:val="0045542C"/>
    <w:rsid w:val="004572D4"/>
    <w:rsid w:val="004628AF"/>
    <w:rsid w:val="00463713"/>
    <w:rsid w:val="00475576"/>
    <w:rsid w:val="00475B97"/>
    <w:rsid w:val="00475F6F"/>
    <w:rsid w:val="00480FB7"/>
    <w:rsid w:val="00481A5C"/>
    <w:rsid w:val="00484863"/>
    <w:rsid w:val="00485D53"/>
    <w:rsid w:val="0048655C"/>
    <w:rsid w:val="0048781C"/>
    <w:rsid w:val="00491381"/>
    <w:rsid w:val="004928CB"/>
    <w:rsid w:val="00494A36"/>
    <w:rsid w:val="004A2F76"/>
    <w:rsid w:val="004A79D0"/>
    <w:rsid w:val="004B0DB6"/>
    <w:rsid w:val="004B11DE"/>
    <w:rsid w:val="004B2F1A"/>
    <w:rsid w:val="004B3082"/>
    <w:rsid w:val="004B4181"/>
    <w:rsid w:val="004B495A"/>
    <w:rsid w:val="004B79EC"/>
    <w:rsid w:val="004C12FB"/>
    <w:rsid w:val="004C14AB"/>
    <w:rsid w:val="004C32F7"/>
    <w:rsid w:val="004E167E"/>
    <w:rsid w:val="004E23FB"/>
    <w:rsid w:val="004E704F"/>
    <w:rsid w:val="004F4932"/>
    <w:rsid w:val="004F7258"/>
    <w:rsid w:val="00501864"/>
    <w:rsid w:val="0050253A"/>
    <w:rsid w:val="005062CE"/>
    <w:rsid w:val="00510E8D"/>
    <w:rsid w:val="00510F4C"/>
    <w:rsid w:val="00511EBF"/>
    <w:rsid w:val="00514827"/>
    <w:rsid w:val="00515E34"/>
    <w:rsid w:val="00516B4E"/>
    <w:rsid w:val="0052428B"/>
    <w:rsid w:val="0053052A"/>
    <w:rsid w:val="00531FAC"/>
    <w:rsid w:val="0053418D"/>
    <w:rsid w:val="0053428B"/>
    <w:rsid w:val="005417B4"/>
    <w:rsid w:val="005418FE"/>
    <w:rsid w:val="00546E63"/>
    <w:rsid w:val="00551A4D"/>
    <w:rsid w:val="00554B2E"/>
    <w:rsid w:val="00556D02"/>
    <w:rsid w:val="005572C5"/>
    <w:rsid w:val="00561309"/>
    <w:rsid w:val="00561727"/>
    <w:rsid w:val="00561A06"/>
    <w:rsid w:val="00563547"/>
    <w:rsid w:val="005651B6"/>
    <w:rsid w:val="005737D3"/>
    <w:rsid w:val="005835DA"/>
    <w:rsid w:val="0058499E"/>
    <w:rsid w:val="00586597"/>
    <w:rsid w:val="00590AFE"/>
    <w:rsid w:val="005A3362"/>
    <w:rsid w:val="005A5821"/>
    <w:rsid w:val="005A6761"/>
    <w:rsid w:val="005A6C67"/>
    <w:rsid w:val="005B078D"/>
    <w:rsid w:val="005B1E83"/>
    <w:rsid w:val="005B650C"/>
    <w:rsid w:val="005C0D6C"/>
    <w:rsid w:val="005C359C"/>
    <w:rsid w:val="005C724A"/>
    <w:rsid w:val="005D0566"/>
    <w:rsid w:val="005D1504"/>
    <w:rsid w:val="005D583E"/>
    <w:rsid w:val="005D7F19"/>
    <w:rsid w:val="005E23DF"/>
    <w:rsid w:val="005E46E5"/>
    <w:rsid w:val="005E5C3C"/>
    <w:rsid w:val="005F4FD7"/>
    <w:rsid w:val="005F5175"/>
    <w:rsid w:val="00601CE3"/>
    <w:rsid w:val="0060416D"/>
    <w:rsid w:val="00606ACA"/>
    <w:rsid w:val="00613352"/>
    <w:rsid w:val="00614FEF"/>
    <w:rsid w:val="00616DED"/>
    <w:rsid w:val="00621DDC"/>
    <w:rsid w:val="00626950"/>
    <w:rsid w:val="0063178A"/>
    <w:rsid w:val="00632D0C"/>
    <w:rsid w:val="006346D4"/>
    <w:rsid w:val="0063540D"/>
    <w:rsid w:val="006410F7"/>
    <w:rsid w:val="00645102"/>
    <w:rsid w:val="00650824"/>
    <w:rsid w:val="00656D41"/>
    <w:rsid w:val="0065747C"/>
    <w:rsid w:val="00660129"/>
    <w:rsid w:val="00662AC2"/>
    <w:rsid w:val="00671FC9"/>
    <w:rsid w:val="00673A9A"/>
    <w:rsid w:val="006742B3"/>
    <w:rsid w:val="00680C01"/>
    <w:rsid w:val="00686283"/>
    <w:rsid w:val="006A41E2"/>
    <w:rsid w:val="006A5279"/>
    <w:rsid w:val="006B0FA4"/>
    <w:rsid w:val="006B1EA9"/>
    <w:rsid w:val="006C0B19"/>
    <w:rsid w:val="006C21EC"/>
    <w:rsid w:val="006C69F1"/>
    <w:rsid w:val="006C6F33"/>
    <w:rsid w:val="006C7FA8"/>
    <w:rsid w:val="006D1AAE"/>
    <w:rsid w:val="006D20F2"/>
    <w:rsid w:val="006F075F"/>
    <w:rsid w:val="006F2D2A"/>
    <w:rsid w:val="006F2FB8"/>
    <w:rsid w:val="006F35AC"/>
    <w:rsid w:val="006F5811"/>
    <w:rsid w:val="007175D8"/>
    <w:rsid w:val="00717898"/>
    <w:rsid w:val="00717D7A"/>
    <w:rsid w:val="00723FF0"/>
    <w:rsid w:val="00725A2D"/>
    <w:rsid w:val="007341C5"/>
    <w:rsid w:val="00734A2D"/>
    <w:rsid w:val="00742166"/>
    <w:rsid w:val="00745622"/>
    <w:rsid w:val="00752EBA"/>
    <w:rsid w:val="007608F9"/>
    <w:rsid w:val="00761970"/>
    <w:rsid w:val="00762781"/>
    <w:rsid w:val="0076345B"/>
    <w:rsid w:val="00771543"/>
    <w:rsid w:val="00777705"/>
    <w:rsid w:val="0078057E"/>
    <w:rsid w:val="0078146A"/>
    <w:rsid w:val="00781C74"/>
    <w:rsid w:val="00781FDB"/>
    <w:rsid w:val="00782716"/>
    <w:rsid w:val="00790274"/>
    <w:rsid w:val="00791714"/>
    <w:rsid w:val="00791A30"/>
    <w:rsid w:val="00796B38"/>
    <w:rsid w:val="007975B9"/>
    <w:rsid w:val="007A0322"/>
    <w:rsid w:val="007A17CA"/>
    <w:rsid w:val="007A2505"/>
    <w:rsid w:val="007A3922"/>
    <w:rsid w:val="007A4D83"/>
    <w:rsid w:val="007B0884"/>
    <w:rsid w:val="007B16A3"/>
    <w:rsid w:val="007B2628"/>
    <w:rsid w:val="007B4502"/>
    <w:rsid w:val="007B696A"/>
    <w:rsid w:val="007D3902"/>
    <w:rsid w:val="007D5321"/>
    <w:rsid w:val="007D7BBC"/>
    <w:rsid w:val="007E1B24"/>
    <w:rsid w:val="007E47F9"/>
    <w:rsid w:val="007F034D"/>
    <w:rsid w:val="007F552B"/>
    <w:rsid w:val="007F6BEC"/>
    <w:rsid w:val="008004AC"/>
    <w:rsid w:val="00805AD0"/>
    <w:rsid w:val="008068A2"/>
    <w:rsid w:val="00807D6E"/>
    <w:rsid w:val="00810F9F"/>
    <w:rsid w:val="0081206C"/>
    <w:rsid w:val="008173D1"/>
    <w:rsid w:val="00820BB4"/>
    <w:rsid w:val="0082265B"/>
    <w:rsid w:val="0082357A"/>
    <w:rsid w:val="00823645"/>
    <w:rsid w:val="00825D06"/>
    <w:rsid w:val="00835160"/>
    <w:rsid w:val="008351E2"/>
    <w:rsid w:val="00840F30"/>
    <w:rsid w:val="0084420A"/>
    <w:rsid w:val="0084577D"/>
    <w:rsid w:val="008514EB"/>
    <w:rsid w:val="0086343D"/>
    <w:rsid w:val="008702D2"/>
    <w:rsid w:val="0087147D"/>
    <w:rsid w:val="00873564"/>
    <w:rsid w:val="00882345"/>
    <w:rsid w:val="0088353D"/>
    <w:rsid w:val="008843E1"/>
    <w:rsid w:val="008901B5"/>
    <w:rsid w:val="00892875"/>
    <w:rsid w:val="00895E4F"/>
    <w:rsid w:val="00896A90"/>
    <w:rsid w:val="008A5CD6"/>
    <w:rsid w:val="008A6FA6"/>
    <w:rsid w:val="008B5C9A"/>
    <w:rsid w:val="008D5B2E"/>
    <w:rsid w:val="008E2A1D"/>
    <w:rsid w:val="008E5042"/>
    <w:rsid w:val="008E52F5"/>
    <w:rsid w:val="008E760D"/>
    <w:rsid w:val="008F1F79"/>
    <w:rsid w:val="008F3D22"/>
    <w:rsid w:val="008F49C8"/>
    <w:rsid w:val="008F6DAA"/>
    <w:rsid w:val="008F706E"/>
    <w:rsid w:val="00904491"/>
    <w:rsid w:val="00904F21"/>
    <w:rsid w:val="009065CB"/>
    <w:rsid w:val="009153A9"/>
    <w:rsid w:val="009168B7"/>
    <w:rsid w:val="009179E8"/>
    <w:rsid w:val="00917ADF"/>
    <w:rsid w:val="0092730A"/>
    <w:rsid w:val="00931BF0"/>
    <w:rsid w:val="009412B6"/>
    <w:rsid w:val="009442F7"/>
    <w:rsid w:val="00946475"/>
    <w:rsid w:val="0095770E"/>
    <w:rsid w:val="0096330C"/>
    <w:rsid w:val="00964868"/>
    <w:rsid w:val="00966DF2"/>
    <w:rsid w:val="00970A5B"/>
    <w:rsid w:val="00971243"/>
    <w:rsid w:val="009712FF"/>
    <w:rsid w:val="0097236F"/>
    <w:rsid w:val="00976622"/>
    <w:rsid w:val="00976705"/>
    <w:rsid w:val="00977853"/>
    <w:rsid w:val="0098201C"/>
    <w:rsid w:val="009820B0"/>
    <w:rsid w:val="00990DCC"/>
    <w:rsid w:val="009959E3"/>
    <w:rsid w:val="00995E73"/>
    <w:rsid w:val="009A110B"/>
    <w:rsid w:val="009A1CDD"/>
    <w:rsid w:val="009B05E3"/>
    <w:rsid w:val="009B0B4B"/>
    <w:rsid w:val="009B6AC0"/>
    <w:rsid w:val="009C0F75"/>
    <w:rsid w:val="009C223F"/>
    <w:rsid w:val="009C2EEC"/>
    <w:rsid w:val="009E1A59"/>
    <w:rsid w:val="009E1DB7"/>
    <w:rsid w:val="009E28D3"/>
    <w:rsid w:val="009E6521"/>
    <w:rsid w:val="009F3614"/>
    <w:rsid w:val="009F5801"/>
    <w:rsid w:val="00A00BC2"/>
    <w:rsid w:val="00A02508"/>
    <w:rsid w:val="00A10502"/>
    <w:rsid w:val="00A116BB"/>
    <w:rsid w:val="00A1220D"/>
    <w:rsid w:val="00A13A7E"/>
    <w:rsid w:val="00A15717"/>
    <w:rsid w:val="00A17B4A"/>
    <w:rsid w:val="00A17D9B"/>
    <w:rsid w:val="00A203FE"/>
    <w:rsid w:val="00A22630"/>
    <w:rsid w:val="00A27AC8"/>
    <w:rsid w:val="00A320EB"/>
    <w:rsid w:val="00A35F30"/>
    <w:rsid w:val="00A44F4A"/>
    <w:rsid w:val="00A528B3"/>
    <w:rsid w:val="00A535D9"/>
    <w:rsid w:val="00A538BB"/>
    <w:rsid w:val="00A54D6E"/>
    <w:rsid w:val="00A6053C"/>
    <w:rsid w:val="00A626F2"/>
    <w:rsid w:val="00A647FD"/>
    <w:rsid w:val="00A671F7"/>
    <w:rsid w:val="00A67682"/>
    <w:rsid w:val="00A714CE"/>
    <w:rsid w:val="00A71662"/>
    <w:rsid w:val="00A724DE"/>
    <w:rsid w:val="00A733EE"/>
    <w:rsid w:val="00A74828"/>
    <w:rsid w:val="00A77E5A"/>
    <w:rsid w:val="00A820BC"/>
    <w:rsid w:val="00A8431C"/>
    <w:rsid w:val="00A85421"/>
    <w:rsid w:val="00A91647"/>
    <w:rsid w:val="00A93F95"/>
    <w:rsid w:val="00A961BF"/>
    <w:rsid w:val="00AA02DF"/>
    <w:rsid w:val="00AA1042"/>
    <w:rsid w:val="00AA351B"/>
    <w:rsid w:val="00AB16D0"/>
    <w:rsid w:val="00AB2301"/>
    <w:rsid w:val="00AB2F8C"/>
    <w:rsid w:val="00AC252A"/>
    <w:rsid w:val="00AC2E6D"/>
    <w:rsid w:val="00AC2EA8"/>
    <w:rsid w:val="00AC712D"/>
    <w:rsid w:val="00AD3AA7"/>
    <w:rsid w:val="00AD5909"/>
    <w:rsid w:val="00AD7192"/>
    <w:rsid w:val="00AD73AB"/>
    <w:rsid w:val="00AE1DA6"/>
    <w:rsid w:val="00AE2071"/>
    <w:rsid w:val="00AE5B9A"/>
    <w:rsid w:val="00AE7511"/>
    <w:rsid w:val="00AF5C2E"/>
    <w:rsid w:val="00AF6E59"/>
    <w:rsid w:val="00B003E2"/>
    <w:rsid w:val="00B00C8B"/>
    <w:rsid w:val="00B11B78"/>
    <w:rsid w:val="00B15634"/>
    <w:rsid w:val="00B256AA"/>
    <w:rsid w:val="00B259B9"/>
    <w:rsid w:val="00B2647C"/>
    <w:rsid w:val="00B370F5"/>
    <w:rsid w:val="00B4570B"/>
    <w:rsid w:val="00B457EE"/>
    <w:rsid w:val="00B518E2"/>
    <w:rsid w:val="00B60305"/>
    <w:rsid w:val="00B60404"/>
    <w:rsid w:val="00B63547"/>
    <w:rsid w:val="00B67477"/>
    <w:rsid w:val="00B75BF9"/>
    <w:rsid w:val="00B77C11"/>
    <w:rsid w:val="00B823DA"/>
    <w:rsid w:val="00B86AD7"/>
    <w:rsid w:val="00B940AF"/>
    <w:rsid w:val="00B97580"/>
    <w:rsid w:val="00BA783A"/>
    <w:rsid w:val="00BB6BFE"/>
    <w:rsid w:val="00BC110D"/>
    <w:rsid w:val="00BC15B6"/>
    <w:rsid w:val="00BC2058"/>
    <w:rsid w:val="00BD01A3"/>
    <w:rsid w:val="00BD2577"/>
    <w:rsid w:val="00BD3502"/>
    <w:rsid w:val="00BD430A"/>
    <w:rsid w:val="00BD477D"/>
    <w:rsid w:val="00BD7F3D"/>
    <w:rsid w:val="00BE1042"/>
    <w:rsid w:val="00BE21C3"/>
    <w:rsid w:val="00BE29B0"/>
    <w:rsid w:val="00BE2E6C"/>
    <w:rsid w:val="00BE61AE"/>
    <w:rsid w:val="00BF1932"/>
    <w:rsid w:val="00BF1B07"/>
    <w:rsid w:val="00BF20F2"/>
    <w:rsid w:val="00BF7320"/>
    <w:rsid w:val="00C00D54"/>
    <w:rsid w:val="00C0393A"/>
    <w:rsid w:val="00C12920"/>
    <w:rsid w:val="00C135F9"/>
    <w:rsid w:val="00C13877"/>
    <w:rsid w:val="00C13F8C"/>
    <w:rsid w:val="00C2089B"/>
    <w:rsid w:val="00C20DC9"/>
    <w:rsid w:val="00C220D7"/>
    <w:rsid w:val="00C2458A"/>
    <w:rsid w:val="00C2488E"/>
    <w:rsid w:val="00C3035B"/>
    <w:rsid w:val="00C34E54"/>
    <w:rsid w:val="00C3551B"/>
    <w:rsid w:val="00C37135"/>
    <w:rsid w:val="00C4358C"/>
    <w:rsid w:val="00C447D8"/>
    <w:rsid w:val="00C5048D"/>
    <w:rsid w:val="00C51C0F"/>
    <w:rsid w:val="00C54232"/>
    <w:rsid w:val="00C5670B"/>
    <w:rsid w:val="00C60A24"/>
    <w:rsid w:val="00C63262"/>
    <w:rsid w:val="00C63F9A"/>
    <w:rsid w:val="00C64E71"/>
    <w:rsid w:val="00C6514A"/>
    <w:rsid w:val="00C66A2E"/>
    <w:rsid w:val="00C67E63"/>
    <w:rsid w:val="00C81B57"/>
    <w:rsid w:val="00C835F3"/>
    <w:rsid w:val="00C870E9"/>
    <w:rsid w:val="00C91059"/>
    <w:rsid w:val="00C92F19"/>
    <w:rsid w:val="00C93AB8"/>
    <w:rsid w:val="00CA76D6"/>
    <w:rsid w:val="00CB0451"/>
    <w:rsid w:val="00CD026C"/>
    <w:rsid w:val="00CD143A"/>
    <w:rsid w:val="00CE0DEA"/>
    <w:rsid w:val="00CE527C"/>
    <w:rsid w:val="00CF0DF5"/>
    <w:rsid w:val="00CF28EE"/>
    <w:rsid w:val="00CF3971"/>
    <w:rsid w:val="00D07126"/>
    <w:rsid w:val="00D10C13"/>
    <w:rsid w:val="00D12034"/>
    <w:rsid w:val="00D15683"/>
    <w:rsid w:val="00D161E6"/>
    <w:rsid w:val="00D207C6"/>
    <w:rsid w:val="00D2221F"/>
    <w:rsid w:val="00D23141"/>
    <w:rsid w:val="00D2418C"/>
    <w:rsid w:val="00D26D25"/>
    <w:rsid w:val="00D2714B"/>
    <w:rsid w:val="00D317B6"/>
    <w:rsid w:val="00D35A1C"/>
    <w:rsid w:val="00D35E74"/>
    <w:rsid w:val="00D367C7"/>
    <w:rsid w:val="00D37E1F"/>
    <w:rsid w:val="00D403F5"/>
    <w:rsid w:val="00D40786"/>
    <w:rsid w:val="00D4293F"/>
    <w:rsid w:val="00D43643"/>
    <w:rsid w:val="00D4401D"/>
    <w:rsid w:val="00D445BD"/>
    <w:rsid w:val="00D470FF"/>
    <w:rsid w:val="00D503D0"/>
    <w:rsid w:val="00D53318"/>
    <w:rsid w:val="00D5768B"/>
    <w:rsid w:val="00D605BC"/>
    <w:rsid w:val="00D65355"/>
    <w:rsid w:val="00D7427B"/>
    <w:rsid w:val="00D74BEE"/>
    <w:rsid w:val="00D753E9"/>
    <w:rsid w:val="00D8119E"/>
    <w:rsid w:val="00D81229"/>
    <w:rsid w:val="00D81CB4"/>
    <w:rsid w:val="00D844B4"/>
    <w:rsid w:val="00D84770"/>
    <w:rsid w:val="00D8492D"/>
    <w:rsid w:val="00D87BCD"/>
    <w:rsid w:val="00D91298"/>
    <w:rsid w:val="00D9217A"/>
    <w:rsid w:val="00D9327C"/>
    <w:rsid w:val="00D96D5D"/>
    <w:rsid w:val="00DA6654"/>
    <w:rsid w:val="00DA7766"/>
    <w:rsid w:val="00DC00FD"/>
    <w:rsid w:val="00DC0D0C"/>
    <w:rsid w:val="00DC2C6F"/>
    <w:rsid w:val="00DC42CA"/>
    <w:rsid w:val="00DC6E26"/>
    <w:rsid w:val="00DC7549"/>
    <w:rsid w:val="00DD013A"/>
    <w:rsid w:val="00DD4A4B"/>
    <w:rsid w:val="00DD4CF0"/>
    <w:rsid w:val="00DD796D"/>
    <w:rsid w:val="00DD7F4B"/>
    <w:rsid w:val="00DE043F"/>
    <w:rsid w:val="00DE17A8"/>
    <w:rsid w:val="00DE5DB5"/>
    <w:rsid w:val="00DF04DD"/>
    <w:rsid w:val="00DF3866"/>
    <w:rsid w:val="00E125AF"/>
    <w:rsid w:val="00E14D7A"/>
    <w:rsid w:val="00E16AF9"/>
    <w:rsid w:val="00E20563"/>
    <w:rsid w:val="00E20B43"/>
    <w:rsid w:val="00E24FFC"/>
    <w:rsid w:val="00E2641D"/>
    <w:rsid w:val="00E3318C"/>
    <w:rsid w:val="00E332E9"/>
    <w:rsid w:val="00E3792B"/>
    <w:rsid w:val="00E4332C"/>
    <w:rsid w:val="00E464B1"/>
    <w:rsid w:val="00E50C9B"/>
    <w:rsid w:val="00E50D3E"/>
    <w:rsid w:val="00E5158A"/>
    <w:rsid w:val="00E51BD4"/>
    <w:rsid w:val="00E64D9C"/>
    <w:rsid w:val="00E67ED8"/>
    <w:rsid w:val="00E774BE"/>
    <w:rsid w:val="00E817F7"/>
    <w:rsid w:val="00E8626F"/>
    <w:rsid w:val="00EA1AFB"/>
    <w:rsid w:val="00EA3323"/>
    <w:rsid w:val="00EB1158"/>
    <w:rsid w:val="00EB46BF"/>
    <w:rsid w:val="00EB4E72"/>
    <w:rsid w:val="00EB60D3"/>
    <w:rsid w:val="00EB6D69"/>
    <w:rsid w:val="00EC16C2"/>
    <w:rsid w:val="00EC1770"/>
    <w:rsid w:val="00EC1B40"/>
    <w:rsid w:val="00EC69D9"/>
    <w:rsid w:val="00EC7D9C"/>
    <w:rsid w:val="00ED2EF4"/>
    <w:rsid w:val="00ED36D3"/>
    <w:rsid w:val="00ED44F3"/>
    <w:rsid w:val="00ED7F19"/>
    <w:rsid w:val="00EE101F"/>
    <w:rsid w:val="00EE209C"/>
    <w:rsid w:val="00EE372E"/>
    <w:rsid w:val="00EE3F2E"/>
    <w:rsid w:val="00EE6D27"/>
    <w:rsid w:val="00EF4AC3"/>
    <w:rsid w:val="00F00F1B"/>
    <w:rsid w:val="00F02937"/>
    <w:rsid w:val="00F02A99"/>
    <w:rsid w:val="00F06686"/>
    <w:rsid w:val="00F1508E"/>
    <w:rsid w:val="00F261B4"/>
    <w:rsid w:val="00F30218"/>
    <w:rsid w:val="00F35A4F"/>
    <w:rsid w:val="00F4138A"/>
    <w:rsid w:val="00F438A9"/>
    <w:rsid w:val="00F43C4F"/>
    <w:rsid w:val="00F45992"/>
    <w:rsid w:val="00F5357E"/>
    <w:rsid w:val="00F56079"/>
    <w:rsid w:val="00F56E71"/>
    <w:rsid w:val="00F57305"/>
    <w:rsid w:val="00F57697"/>
    <w:rsid w:val="00F66FFE"/>
    <w:rsid w:val="00F679C8"/>
    <w:rsid w:val="00F709F0"/>
    <w:rsid w:val="00F72650"/>
    <w:rsid w:val="00F76500"/>
    <w:rsid w:val="00F77312"/>
    <w:rsid w:val="00F8119F"/>
    <w:rsid w:val="00F819D8"/>
    <w:rsid w:val="00F81BB2"/>
    <w:rsid w:val="00F84554"/>
    <w:rsid w:val="00F86FAE"/>
    <w:rsid w:val="00F87D53"/>
    <w:rsid w:val="00F93476"/>
    <w:rsid w:val="00F94103"/>
    <w:rsid w:val="00F94562"/>
    <w:rsid w:val="00F94F4A"/>
    <w:rsid w:val="00FC1309"/>
    <w:rsid w:val="00FC2D68"/>
    <w:rsid w:val="00FC3A0A"/>
    <w:rsid w:val="00FC4F7D"/>
    <w:rsid w:val="00FC5EE8"/>
    <w:rsid w:val="00FD17F7"/>
    <w:rsid w:val="00FE223F"/>
    <w:rsid w:val="00FE5427"/>
    <w:rsid w:val="00FE6814"/>
    <w:rsid w:val="00FF167B"/>
    <w:rsid w:val="00FF1FBB"/>
    <w:rsid w:val="00FF4479"/>
    <w:rsid w:val="00FF5750"/>
    <w:rsid w:val="00FF5F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71388"/>
  <w15:docId w15:val="{F220FBA6-D11A-41F8-A3A4-5F84F0061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AC2E6D"/>
    <w:pPr>
      <w:keepNext/>
      <w:keepLines/>
      <w:widowControl w:val="0"/>
      <w:autoSpaceDE w:val="0"/>
      <w:autoSpaceDN w:val="0"/>
      <w:spacing w:before="40" w:after="0" w:line="240" w:lineRule="auto"/>
      <w:outlineLvl w:val="4"/>
    </w:pPr>
    <w:rPr>
      <w:rFonts w:asciiTheme="majorHAnsi" w:eastAsiaTheme="majorEastAsia" w:hAnsiTheme="majorHAnsi" w:cstheme="majorBidi"/>
      <w:color w:val="365F91" w:themeColor="accent1" w:themeShade="BF"/>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476"/>
  </w:style>
  <w:style w:type="paragraph" w:styleId="Footer">
    <w:name w:val="footer"/>
    <w:basedOn w:val="Normal"/>
    <w:link w:val="FooterChar"/>
    <w:uiPriority w:val="99"/>
    <w:unhideWhenUsed/>
    <w:rsid w:val="00F93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476"/>
  </w:style>
  <w:style w:type="character" w:styleId="Hyperlink">
    <w:name w:val="Hyperlink"/>
    <w:basedOn w:val="DefaultParagraphFont"/>
    <w:uiPriority w:val="99"/>
    <w:unhideWhenUsed/>
    <w:rsid w:val="00D87BCD"/>
    <w:rPr>
      <w:color w:val="0000FF" w:themeColor="hyperlink"/>
      <w:u w:val="single"/>
    </w:rPr>
  </w:style>
  <w:style w:type="paragraph" w:styleId="ListParagraph">
    <w:name w:val="List Paragraph"/>
    <w:basedOn w:val="Normal"/>
    <w:uiPriority w:val="34"/>
    <w:qFormat/>
    <w:rsid w:val="00782716"/>
    <w:pPr>
      <w:ind w:left="720"/>
      <w:contextualSpacing/>
    </w:pPr>
  </w:style>
  <w:style w:type="character" w:styleId="SubtleEmphasis">
    <w:name w:val="Subtle Emphasis"/>
    <w:basedOn w:val="DefaultParagraphFont"/>
    <w:uiPriority w:val="19"/>
    <w:qFormat/>
    <w:rsid w:val="008901B5"/>
    <w:rPr>
      <w:i/>
      <w:iCs/>
      <w:color w:val="808080" w:themeColor="text1" w:themeTint="7F"/>
    </w:rPr>
  </w:style>
  <w:style w:type="character" w:customStyle="1" w:styleId="UnresolvedMention1">
    <w:name w:val="Unresolved Mention1"/>
    <w:basedOn w:val="DefaultParagraphFont"/>
    <w:uiPriority w:val="99"/>
    <w:semiHidden/>
    <w:unhideWhenUsed/>
    <w:rsid w:val="0078146A"/>
    <w:rPr>
      <w:color w:val="605E5C"/>
      <w:shd w:val="clear" w:color="auto" w:fill="E1DFDD"/>
    </w:rPr>
  </w:style>
  <w:style w:type="character" w:styleId="PageNumber">
    <w:name w:val="page number"/>
    <w:rsid w:val="00D10C13"/>
    <w:rPr>
      <w:rFonts w:cs="Times New Roman"/>
    </w:rPr>
  </w:style>
  <w:style w:type="character" w:styleId="UnresolvedMention">
    <w:name w:val="Unresolved Mention"/>
    <w:basedOn w:val="DefaultParagraphFont"/>
    <w:uiPriority w:val="99"/>
    <w:semiHidden/>
    <w:unhideWhenUsed/>
    <w:rsid w:val="0096330C"/>
    <w:rPr>
      <w:color w:val="605E5C"/>
      <w:shd w:val="clear" w:color="auto" w:fill="E1DFDD"/>
    </w:rPr>
  </w:style>
  <w:style w:type="paragraph" w:styleId="BodyText">
    <w:name w:val="Body Text"/>
    <w:basedOn w:val="Normal"/>
    <w:link w:val="BodyTextChar"/>
    <w:uiPriority w:val="1"/>
    <w:qFormat/>
    <w:rsid w:val="00C13877"/>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C13877"/>
    <w:rPr>
      <w:rFonts w:ascii="Times New Roman" w:eastAsia="Times New Roman" w:hAnsi="Times New Roman" w:cs="Times New Roman"/>
      <w:lang w:bidi="en-US"/>
    </w:rPr>
  </w:style>
  <w:style w:type="character" w:customStyle="1" w:styleId="Heading5Char">
    <w:name w:val="Heading 5 Char"/>
    <w:basedOn w:val="DefaultParagraphFont"/>
    <w:link w:val="Heading5"/>
    <w:uiPriority w:val="9"/>
    <w:rsid w:val="00AC2E6D"/>
    <w:rPr>
      <w:rFonts w:asciiTheme="majorHAnsi" w:eastAsiaTheme="majorEastAsia" w:hAnsiTheme="majorHAnsi" w:cstheme="majorBidi"/>
      <w:color w:val="365F91" w:themeColor="accent1" w:themeShade="BF"/>
      <w:lang w:bidi="en-US"/>
    </w:rPr>
  </w:style>
  <w:style w:type="paragraph" w:styleId="Bibliography">
    <w:name w:val="Bibliography"/>
    <w:basedOn w:val="Normal"/>
    <w:next w:val="Normal"/>
    <w:uiPriority w:val="37"/>
    <w:semiHidden/>
    <w:unhideWhenUsed/>
    <w:rsid w:val="00805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91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Par</b:Tag>
    <b:SourceType>BookSection</b:SourceType>
    <b:Guid>{7E2564D3-A5F8-4A50-AED9-A0E2F8D51611}</b:Guid>
    <b:Author>
      <b:Author>
        <b:NameList>
          <b:Person>
            <b:Last>Parekh</b:Last>
            <b:First>Rauf</b:First>
          </b:Person>
        </b:NameList>
      </b:Author>
      <b:BookAuthor>
        <b:NameList>
          <b:Person>
            <b:Last>Parekh</b:Last>
            <b:First>Rauf</b:First>
          </b:Person>
        </b:NameList>
      </b:BookAuthor>
    </b:Author>
    <b:Title>Rekhta</b:Title>
    <b:URL>https://www.rekhta.org/ebooks/urdu-nasr-mein-mazah-nigari-ka-siyasi-aur-samaji-pas-manzar-rauf-parekh-ebooks</b:URL>
    <b:BookTitle>asri adab aur samaji rujhanat</b:BookTitle>
    <b:RefOrder>1</b:RefOrder>
  </b:Source>
  <b:Source>
    <b:Tag>SMA17</b:Tag>
    <b:SourceType>InternetSite</b:SourceType>
    <b:Guid>{71E109DC-F808-4DA9-B08D-C59FEE638E2E}</b:Guid>
    <b:Author>
      <b:Author>
        <b:NameList>
          <b:Person>
            <b:Last>Feroze</b:Last>
            <b:First>S.M.A.</b:First>
          </b:Person>
        </b:NameList>
      </b:Author>
    </b:Author>
    <b:Title>Dawn</b:Title>
    <b:Year>2017</b:Year>
    <b:YearAccessed>2018</b:YearAccessed>
    <b:URL>https://www.dawn.com/news/1358484/the-english-press-in-colonial-india</b:URL>
    <b:RefOrder>2</b:RefOrder>
  </b:Source>
  <b:Source>
    <b:Tag>The182</b:Tag>
    <b:SourceType>InternetSite</b:SourceType>
    <b:Guid>{ABEBB592-A46C-467C-9ED1-4569118D724B}</b:Guid>
    <b:Author>
      <b:Author>
        <b:NameList>
          <b:Person>
            <b:Last>Britannica</b:Last>
            <b:First>The</b:First>
            <b:Middle>Editors of Encyclopaedia</b:Middle>
          </b:Person>
        </b:NameList>
      </b:Author>
    </b:Author>
    <b:Title>Britannica </b:Title>
    <b:Year>2018</b:Year>
    <b:Month>july</b:Month>
    <b:YearAccessed>2018</b:YearAccessed>
    <b:MonthAccessed>aug</b:MonthAccessed>
    <b:URL>https://www.britannica.com/topic/The-Times-of-India</b:URL>
    <b:RefOrder>3</b:RefOrder>
  </b:Source>
  <b:Source>
    <b:Tag>Rau16</b:Tag>
    <b:SourceType>InternetSite</b:SourceType>
    <b:Guid>{FF4F7265-A15C-4AED-88B3-0FDABB946A29}</b:Guid>
    <b:Title>Dawn</b:Title>
    <b:Year>2016</b:Year>
    <b:Month>January </b:Month>
    <b:Day>16</b:Day>
    <b:Author>
      <b:Author>
        <b:NameList>
          <b:Person>
            <b:Last>Parekh</b:Last>
            <b:First>Rauf</b:First>
          </b:Person>
        </b:NameList>
      </b:Author>
    </b:Author>
    <b:YearAccessed>2018</b:YearAccessed>
    <b:MonthAccessed>aug</b:MonthAccessed>
    <b:DayAccessed>20</b:DayAccessed>
    <b:URL>https://www.dawn.com/news/1233684</b:URL>
    <b:RefOrder>4</b:RefOrder>
  </b:Source>
  <b:Source>
    <b:Tag>Phi18</b:Tag>
    <b:SourceType>InternetSite</b:SourceType>
    <b:Guid>{3448BAA0-E6B2-48BD-8587-1E09A306E2F8}</b:Guid>
    <b:Author>
      <b:Author>
        <b:NameList>
          <b:Person>
            <b:Last>Allingham</b:Last>
            <b:First>Philip</b:First>
            <b:Middle>V.</b:Middle>
          </b:Person>
        </b:NameList>
      </b:Author>
    </b:Author>
    <b:Title>Victorian web</b:Title>
    <b:Year>2018</b:Year>
    <b:Month>aug</b:Month>
    <b:Day>4</b:Day>
    <b:YearAccessed>2018</b:YearAccessed>
    <b:MonthAccessed>aug</b:MonthAccessed>
    <b:DayAccessed>26</b:DayAccessed>
    <b:URL>http://www.victorianweb.org/periodicals/punch/pva44.html</b:URL>
    <b:RefOrder>5</b:RefOrder>
  </b:Source>
  <b:Source>
    <b:Tag>Edi18</b:Tag>
    <b:SourceType>InternetSite</b:SourceType>
    <b:Guid>{72FBDDD9-48D6-4D1B-891A-8F767B2088DA}</b:Guid>
    <b:Author>
      <b:Author>
        <b:NameList>
          <b:Person>
            <b:Last>Editors</b:Last>
          </b:Person>
        </b:NameList>
      </b:Author>
    </b:Author>
    <b:Title>Punch</b:Title>
    <b:YearAccessed>2018</b:YearAccessed>
    <b:MonthAccessed>aug</b:MonthAccessed>
    <b:URL>https://www.punch.co.uk/about/index</b:URL>
    <b:RefOrder>6</b:RefOrder>
  </b:Source>
  <b:Source>
    <b:Tag>Rit141</b:Tag>
    <b:SourceType>BookSection</b:SourceType>
    <b:Guid>{BF9660D9-A9AD-4D8F-A8D1-83C4C1ED9F76}</b:Guid>
    <b:Title>Caricaturing Culture in India</b:Title>
    <b:Year>2014</b:Year>
    <b:Author>
      <b:Author>
        <b:NameList>
          <b:Person>
            <b:Last>Khanduri</b:Last>
            <b:First>Ritu</b:First>
            <b:Middle>G.</b:Middle>
          </b:Person>
        </b:NameList>
      </b:Author>
      <b:BookAuthor>
        <b:NameList>
          <b:Person>
            <b:Last>Khanduri</b:Last>
            <b:First>Ritu</b:First>
            <b:Middle>G.</b:Middle>
          </b:Person>
        </b:NameList>
      </b:BookAuthor>
    </b:Author>
    <b:BookTitle>Caricaturing Culture in India</b:BookTitle>
    <b:RefOrder>7</b:RefOrder>
  </b:Source>
  <b:Source>
    <b:Tag>The03</b:Tag>
    <b:SourceType>InternetSite</b:SourceType>
    <b:Guid>{D930717A-2988-409C-8D13-F24AAC75AC41}</b:Guid>
    <b:Title>The Hindu</b:Title>
    <b:Year>2003</b:Year>
    <b:Month>april</b:Month>
    <b:Day>6</b:Day>
    <b:YearAccessed>2018</b:YearAccessed>
    <b:MonthAccessed>aug</b:MonthAccessed>
    <b:URL>https://www.thehindu.com/lr/2003/04/06/stories/2003040600010100.htm</b:URL>
    <b:RefOrder>8</b:RefOrder>
  </b:Source>
  <b:Source>
    <b:Tag>Chr14</b:Tag>
    <b:SourceType>InternetSite</b:SourceType>
    <b:Guid>{888215FC-1757-4C05-94EA-6A5CC69FCC5B}</b:Guid>
    <b:Author>
      <b:Author>
        <b:NameList>
          <b:Person>
            <b:Last>Pearson</b:Last>
            <b:First>Chris</b:First>
          </b:Person>
        </b:NameList>
      </b:Author>
    </b:Author>
    <b:Title>Houghton Library Blog</b:Title>
    <b:Year>2014</b:Year>
    <b:Month>nov</b:Month>
    <b:YearAccessed>2018</b:YearAccessed>
    <b:MonthAccessed>aug</b:MonthAccessed>
    <b:URL>https://blogs.harvard.edu/houghton/2014/11/25/urdu-punch/</b:URL>
    <b:RefOrder>9</b:RefOrder>
  </b:Source>
  <b:Source>
    <b:Tag>ASa</b:Tag>
    <b:SourceType>InternetSite</b:SourceType>
    <b:Guid>{10FEF3D0-9132-4BF2-84E0-662C045FE5BD}</b:Guid>
    <b:Author>
      <b:Author>
        <b:NameList>
          <b:Person>
            <b:Last>Khan</b:Last>
            <b:First>A.</b:First>
            <b:Middle>Sattar</b:Middle>
          </b:Person>
        </b:NameList>
      </b:Author>
    </b:Author>
    <b:Title>Nazria e Pakistan Trust</b:Title>
    <b:URL>http://www.nazariapak.info/Pakistan-Movement/role-press.php</b:URL>
    <b:RefOrder>10</b:RefOrder>
  </b:Source>
  <b:Source>
    <b:Tag>DrZ</b:Tag>
    <b:SourceType>InternetSite</b:SourceType>
    <b:Guid>{56E1499D-4F83-4551-8C16-29C0274CD531}</b:Guid>
    <b:Author>
      <b:Author>
        <b:NameList>
          <b:Person>
            <b:Last>Iqbal</b:Last>
            <b:First>Dr.</b:First>
            <b:Middle>Zafar</b:Middle>
          </b:Person>
        </b:NameList>
      </b:Author>
    </b:Author>
    <b:URL>https://pdfs.semanticscholar.org/4765/44f37f1e25c98cbadc8f8a25a52b7db02532.pdf</b:URL>
    <b:RefOrder>11</b:RefOrder>
  </b:Source>
  <b:Source>
    <b:Tag>Lib</b:Tag>
    <b:SourceType>InternetSite</b:SourceType>
    <b:Guid>{10AEB680-D19E-418D-B090-4985621A4B10}</b:Guid>
    <b:Title>Library of congress</b:Title>
    <b:URL>www.loc.gov/newspapers</b:URL>
    <b:RefOrder>12</b:RefOrder>
  </b:Source>
  <b:Source>
    <b:Tag>Sid15</b:Tag>
    <b:SourceType>InternetSite</b:SourceType>
    <b:Guid>{52B1257A-14C5-49D1-BB1F-8C56F628339D}</b:Guid>
    <b:Author>
      <b:Author>
        <b:NameList>
          <b:Person>
            <b:Last>Shahzad</b:Last>
            <b:First>Siddique</b:First>
          </b:Person>
        </b:NameList>
      </b:Author>
    </b:Author>
    <b:Title>Lahore City History</b:Title>
    <b:Year>2015</b:Year>
    <b:YearAccessed>2018</b:YearAccessed>
    <b:URL>http://lahore.city-history.com/blogs/The-Civil-and-Military-Gazette-Lahore/</b:URL>
    <b:RefOrder>13</b:RefOrder>
  </b:Source>
  <b:Source>
    <b:Tag>Fer17</b:Tag>
    <b:SourceType>InternetSite</b:SourceType>
    <b:Guid>{8243C8BC-08EF-41C3-B960-A82CFE48298B}</b:Guid>
    <b:Author>
      <b:Author>
        <b:NameList>
          <b:Person>
            <b:Last>Feroze</b:Last>
          </b:Person>
        </b:NameList>
      </b:Author>
    </b:Author>
    <b:Title>Dawn</b:Title>
    <b:Year>2017</b:Year>
    <b:YearAccessed>2018</b:YearAccessed>
    <b:URL>https://www.dawn.com/news/1358484</b:URL>
    <b:RefOrder>14</b:RefOrder>
  </b:Source>
  <b:Source>
    <b:Tag>Edi</b:Tag>
    <b:SourceType>InternetSite</b:SourceType>
    <b:Guid>{4235DE8E-119D-45C5-891D-EEF035DCE7EB}</b:Guid>
    <b:Title>IPFS</b:Title>
    <b:Author>
      <b:Author>
        <b:NameList>
          <b:Person>
            <b:Last>Editors</b:Last>
          </b:Person>
        </b:NameList>
      </b:Author>
    </b:Author>
    <b:URL>https://ipfs.io/ipfs/QmXoypizjW3WknFiJnKLwHCnL72vedxjQkDDP1mXWo6uco/wiki/Khalsa_Akhbar_Lahore.html</b:URL>
    <b:RefOrder>15</b:RefOrder>
  </b:Source>
  <b:Source>
    <b:Tag>DrP13</b:Tag>
    <b:SourceType>InternetSite</b:SourceType>
    <b:Guid>{C710FC3A-6F81-48E6-8D6C-F9B72C92A84F}</b:Guid>
    <b:Author>
      <b:Author>
        <b:NameList>
          <b:Person>
            <b:Last>Tahir</b:Last>
            <b:First>Dr</b:First>
            <b:Middle>Pervez</b:Middle>
          </b:Person>
        </b:NameList>
      </b:Author>
    </b:Author>
    <b:Title>The Tribune</b:Title>
    <b:Year>2013</b:Year>
    <b:YearAccessed>2018</b:YearAccessed>
    <b:URL>https://tribune.com.pk/story/527802/hafeez-sarwar-my-father/</b:URL>
    <b:RefOrder>16</b:RefOrder>
  </b:Source>
  <b:Source>
    <b:Tag>Sye111</b:Tag>
    <b:SourceType>InternetSite</b:SourceType>
    <b:Guid>{959A381E-F64E-49BC-A069-62811695DF0E}</b:Guid>
    <b:Author>
      <b:Author>
        <b:NameList>
          <b:Person>
            <b:Last>Sarwar</b:Last>
            <b:First>Syed</b:First>
            <b:Middle>Mansoor</b:Middle>
          </b:Person>
        </b:NameList>
      </b:Author>
    </b:Author>
    <b:Title>PUCIT Digital Archives of Zamindar</b:Title>
    <b:Year>2011</b:Year>
    <b:YearAccessed>2018</b:YearAccessed>
    <b:URL>http://zamindar.pucit.edu.pk/</b:URL>
    <b:RefOrder>17</b:RefOrder>
  </b:Source>
  <b:Source>
    <b:Tag>17ht</b:Tag>
    <b:SourceType>InternetSite</b:SourceType>
    <b:Guid>{6D0970C0-1865-4AC0-9FEC-F71A2B5DAE3D}</b:Guid>
    <b:Year>2017</b:Year>
    <b:URL>https://www.pakpedia.pk/maulana-mohammad-ali-jauhar</b:URL>
    <b:Title>Pakpedia</b:Title>
    <b:RefOrder>18</b:RefOrder>
  </b:Source>
  <b:Source>
    <b:Tag>Gen22</b:Tag>
    <b:SourceType>BookSection</b:SourceType>
    <b:Guid>{420F439A-449E-4AA9-845C-C268510CDE7A}</b:Guid>
    <b:Author>
      <b:Author>
        <b:NameList>
          <b:Person>
            <b:Last>Gene D. Overstreet</b:Last>
            <b:First>Marshall</b:First>
            <b:Middle>Windmiller</b:Middle>
          </b:Person>
        </b:NameList>
      </b:Author>
      <b:BookAuthor>
        <b:NameList>
          <b:Person>
            <b:Last>Gene D. Overstreet</b:Last>
            <b:First>Marshall</b:First>
            <b:Middle>Windmiller</b:Middle>
          </b:Person>
        </b:NameList>
      </b:BookAuthor>
    </b:Author>
    <b:Title>Communism in India</b:Title>
    <b:Year>1922</b:Year>
    <b:BookTitle>Communism in India</b:BookTitle>
    <b:RefOrder>19</b:RefOrder>
  </b:Source>
  <b:Source>
    <b:Tag>Sye11</b:Tag>
    <b:SourceType>InternetSite</b:SourceType>
    <b:Guid>{0F726015-3963-4A16-B8C0-6BE7B9A5D4BA}</b:Guid>
    <b:Title>Inqilab Archives</b:Title>
    <b:Year>2011</b:Year>
    <b:Author>
      <b:Author>
        <b:NameList>
          <b:Person>
            <b:Last>Sarwar</b:Last>
            <b:First>Syed</b:First>
            <b:Middle>Mansoor</b:Middle>
          </b:Person>
        </b:NameList>
      </b:Author>
    </b:Author>
    <b:YearAccessed>2018</b:YearAccessed>
    <b:MonthAccessed>sep</b:MonthAccessed>
    <b:URL>http://inquilab.pucit.edu.pk/</b:URL>
    <b:RefOrder>20</b:RefOrder>
  </b:Source>
  <b:Source>
    <b:Tag>sta18</b:Tag>
    <b:SourceType>InternetSite</b:SourceType>
    <b:Guid>{00AFC6F8-1470-4BF2-927B-9237E4FA5E59}</b:Guid>
    <b:Author>
      <b:Author>
        <b:NameList>
          <b:Person>
            <b:Last>Times</b:Last>
            <b:First>staff</b:First>
            <b:Middle>of Daily</b:Middle>
          </b:Person>
        </b:NameList>
      </b:Author>
    </b:Author>
    <b:Title>Daily Times</b:Title>
    <b:Year>2018</b:Year>
    <b:YearAccessed>2018</b:YearAccessed>
    <b:URL>https://dailytimes.com.pk/264423/after-zamindar-pucit-launches-digital-archives-of-urdu-paper-inqilab/</b:URL>
    <b:RefOrder>21</b:RefOrder>
  </b:Source>
  <b:Source>
    <b:Tag>Naw</b:Tag>
    <b:SourceType>InternetSite</b:SourceType>
    <b:Guid>{F4D3CC4D-9976-4A0A-949F-8F697D24EF68}</b:Guid>
    <b:Title>Nawa-i-Waqt</b:Title>
    <b:URL>https://ipfs.io/ipfs/QmXoypizjW3WknFiJnKLwHCnL72vedxjQkDDP1mXWo6uco/wiki/Nawa-i-Waqt.html</b:URL>
    <b:RefOrder>22</b:RefOrder>
  </b:Source>
  <b:Source>
    <b:Tag>Muh18</b:Tag>
    <b:SourceType>Interview</b:SourceType>
    <b:Guid>{F617BF52-AE58-4B5D-B75D-E9989D1168CF}</b:Guid>
    <b:Title>Evolution of Cartoon in PakIstan </b:Title>
    <b:Year>2018</b:Year>
    <b:Month>aug</b:Month>
    <b:Author>
      <b:Interviewee>
        <b:NameList>
          <b:Person>
            <b:Last>Javed</b:Last>
            <b:First>Muhammad</b:First>
          </b:Person>
        </b:NameList>
      </b:Interviewee>
      <b:Interviewer>
        <b:NameList>
          <b:Person>
            <b:Last>Anum</b:Last>
          </b:Person>
        </b:NameList>
      </b:Interviewer>
    </b:Author>
    <b:RefOrder>23</b:RefOrder>
  </b:Source>
  <b:Source>
    <b:Tag>Bah</b:Tag>
    <b:SourceType>InternetSite</b:SourceType>
    <b:Guid>{D78B9BC5-2CCA-4C94-AE5E-D7EB4469A9B8}</b:Guid>
    <b:Title> Bahadur Yar Jung Academy </b:Title>
    <b:URL>http://bahaduryarjangacademy.com/aziz-cartoonist/</b:URL>
    <b:RefOrder>24</b:RefOrder>
  </b:Source>
  <b:Source>
    <b:Tag>IPF</b:Tag>
    <b:SourceType>InternetSite</b:SourceType>
    <b:Guid>{7E824F98-F595-4670-AD0E-0E2002A40CF3}</b:Guid>
    <b:Title>IPFS</b:Title>
    <b:URL>https://ipfs.io/ipfs/QmXoypizjW3WknFiJnKLwHCnL72vedxjQkDDP1mXWo6uco/wiki/The_Star_(Pakistan).html</b:URL>
    <b:RefOrder>25</b:RefOrder>
  </b:Source>
  <b:Source>
    <b:Tag>Edw77</b:Tag>
    <b:SourceType>Book</b:SourceType>
    <b:Guid>{934D198D-8075-4E12-8D9D-7A7758C5FC52}</b:Guid>
    <b:Author>
      <b:Author>
        <b:NameList>
          <b:Person>
            <b:Last>Said</b:Last>
            <b:First>Edward</b:First>
            <b:Middle>W.</b:Middle>
          </b:Person>
        </b:NameList>
      </b:Author>
    </b:Author>
    <b:Title>Orientalism</b:Title>
    <b:Year>1977</b:Year>
    <b:City>London</b:City>
    <b:Publisher>Penguin Publishers</b:Publisher>
    <b:RefOrder>1</b:RefOrder>
  </b:Source>
  <b:Source>
    <b:Tag>Kam09</b:Tag>
    <b:SourceType>Book</b:SourceType>
    <b:Guid>{00B6ACE4-D357-4960-A70D-8E4A6A82720F}</b:Guid>
    <b:Author>
      <b:Author>
        <b:NameList>
          <b:Person>
            <b:Last>Shamsie</b:Last>
            <b:First>Kamila</b:First>
          </b:Person>
        </b:NameList>
      </b:Author>
    </b:Author>
    <b:Title>Burnt Shadows</b:Title>
    <b:Year>2009</b:Year>
    <b:City>London</b:City>
    <b:Publisher>Bloomsbury Publishing</b:Publisher>
    <b:RefOrder>2</b:RefOrder>
  </b:Source>
  <b:Source>
    <b:Tag>Bap84</b:Tag>
    <b:SourceType>Book</b:SourceType>
    <b:Guid>{B3E49382-6122-428F-995C-9CED4F77C87F}</b:Guid>
    <b:Author>
      <b:Author>
        <b:NameList>
          <b:Person>
            <b:Last>Sidhwa</b:Last>
            <b:First>Bapsi</b:First>
          </b:Person>
        </b:NameList>
      </b:Author>
    </b:Author>
    <b:Title>The Bride</b:Title>
    <b:Year>1984</b:Year>
    <b:City>London</b:City>
    <b:Publisher>McDonald &amp; Co. Ltd.</b:Publisher>
    <b:RefOrder>3</b:RefOrder>
  </b:Source>
  <b:Source>
    <b:Tag>Reb95</b:Tag>
    <b:SourceType>Book</b:SourceType>
    <b:Guid>{69A96C7D-2BDC-40E5-AAB8-D6BDFCE5FA4A}</b:Guid>
    <b:Author>
      <b:Author>
        <b:NameList>
          <b:Person>
            <b:Last>Walker</b:Last>
            <b:First>Rebecca</b:First>
          </b:Person>
        </b:NameList>
      </b:Author>
    </b:Author>
    <b:Title>To be Real: Telling the Truth and Changing the Face of Feminism</b:Title>
    <b:Year>1995</b:Year>
    <b:City>New York</b:City>
    <b:Publisher>Anchor Books</b:Publisher>
    <b:RefOrder>4</b:RefOrder>
  </b:Source>
  <b:Source>
    <b:Tag>Zia13</b:Tag>
    <b:SourceType>JournalArticle</b:SourceType>
    <b:Guid>{0C7AD361-E20D-497E-A718-6BC536D16CF3}</b:Guid>
    <b:Title>Postcolonial Feminism and Pakistani Fiction </b:Title>
    <b:Year>2013</b:Year>
    <b:Author>
      <b:Author>
        <b:NameList>
          <b:Person>
            <b:Last>Ahmad</b:Last>
            <b:First>Zia</b:First>
          </b:Person>
        </b:NameList>
      </b:Author>
    </b:Author>
    <b:JournalName>International Research Journal of Arts and Humanities Vol. 41, No. 41</b:JournalName>
    <b:Pages>1-20</b:Pages>
    <b:RefOrder>5</b:RefOrder>
  </b:Source>
  <b:Source>
    <b:Tag>Zia09</b:Tag>
    <b:SourceType>JournalArticle</b:SourceType>
    <b:Guid>{23556E71-E977-49E9-A3E1-C364B5368606}</b:Guid>
    <b:Author>
      <b:Author>
        <b:NameList>
          <b:Person>
            <b:Last>Ahmad</b:Last>
            <b:First>Zia</b:First>
          </b:Person>
        </b:NameList>
      </b:Author>
    </b:Author>
    <b:Title>Pakistani Feminist Fiction and the Empowerment of Women</b:Title>
    <b:JournalName>Pakistaniaat: A Journal of Pakistan Studies, Vol. 1, No. 2</b:JournalName>
    <b:Year>2009</b:Year>
    <b:Pages>90-102</b:Pages>
    <b:RefOrder>6</b:RefOrder>
  </b:Source>
  <b:Source>
    <b:Tag>You03</b:Tag>
    <b:SourceType>Book</b:SourceType>
    <b:Guid>{319F20FE-081C-4458-9E5A-690C0C4AA896}</b:Guid>
    <b:Author>
      <b:Author>
        <b:NameList>
          <b:Person>
            <b:Last>Young</b:Last>
            <b:First>RJC</b:First>
          </b:Person>
        </b:NameList>
      </b:Author>
    </b:Author>
    <b:Title>Postcolonialism: A Very Short Introduction</b:Title>
    <b:Year>2003</b:Year>
    <b:City>New York</b:City>
    <b:Publisher>Oxford University Press</b:Publisher>
    <b:RefOrder>7</b:RefOrder>
  </b:Source>
  <b:Source>
    <b:Tag>Sof</b:Tag>
    <b:SourceType>JournalArticle</b:SourceType>
    <b:Guid>{D5A28BEB-B800-43DF-93C7-47527B6197E8}</b:Guid>
    <b:Title>BApsi Sidhwa's 'The Bride': An Alternative View Point in Pakistani Literature</b:Title>
    <b:Author>
      <b:Author>
        <b:NameList>
          <b:Person>
            <b:Last>Alvi</b:Last>
            <b:First>Sofia</b:First>
          </b:Person>
        </b:NameList>
      </b:Author>
    </b:Author>
    <b:JournalName>Interdisciplinary Journal of Contemporary Research in Business, Vol. 3, No. 10</b:JournalName>
    <b:Year>2012</b:Year>
    <b:Pages>87-92</b:Pages>
    <b:RefOrder>8</b:RefOrder>
  </b:Source>
  <b:Source>
    <b:Tag>Cha13</b:Tag>
    <b:SourceType>Book</b:SourceType>
    <b:Guid>{A7824663-A42F-4289-B33C-247999242C69}</b:Guid>
    <b:Title>Hiding and Seeking Identity: The Female Figure in the Novels of Pakistani Writers in English: A Feminist Approach</b:Title>
    <b:Year>2013</b:Year>
    <b:Author>
      <b:Author>
        <b:NameList>
          <b:Person>
            <b:Last>Chaudary</b:Last>
            <b:First>Fariha</b:First>
          </b:Person>
        </b:NameList>
      </b:Author>
    </b:Author>
    <b:PublicationTitle>Doctoral Thesis</b:PublicationTitle>
    <b:City>University of Huddersfield</b:City>
    <b:RefOrder>9</b:RefOrder>
  </b:Source>
  <b:Source>
    <b:Tag>Mic05</b:Tag>
    <b:SourceType>Book</b:SourceType>
    <b:Guid>{C8C4357F-EEB1-4D04-A208-6DF14B57CD5A}</b:Guid>
    <b:Author>
      <b:Author>
        <b:NameList>
          <b:Person>
            <b:Last>Lazar</b:Last>
            <b:First>Michelle</b:First>
            <b:Middle>M.</b:Middle>
          </b:Person>
        </b:NameList>
      </b:Author>
    </b:Author>
    <b:Title>Feminist Critical Discourse Analysis: Gender, Power and Ideology in Discourse</b:Title>
    <b:Year>2005</b:Year>
    <b:City>London</b:City>
    <b:Publisher>Palgrave Macmillan</b:Publisher>
    <b:RefOrder>10</b:RefOrder>
  </b:Source>
  <b:Source>
    <b:Tag>Nor92</b:Tag>
    <b:SourceType>Book</b:SourceType>
    <b:Guid>{6D316504-7B39-453E-961B-4956A732B7D1}</b:Guid>
    <b:Author>
      <b:Author>
        <b:NameList>
          <b:Person>
            <b:Last>Fairclough</b:Last>
            <b:First>Norman</b:First>
          </b:Person>
        </b:NameList>
      </b:Author>
    </b:Author>
    <b:Title>Discourse and Social Change</b:Title>
    <b:Year>1992</b:Year>
    <b:City>Cambridge</b:City>
    <b:Publisher>Polity</b:Publisher>
    <b:RefOrder>11</b:RefOrder>
  </b:Source>
</b:Sources>
</file>

<file path=customXml/itemProps1.xml><?xml version="1.0" encoding="utf-8"?>
<ds:datastoreItem xmlns:ds="http://schemas.openxmlformats.org/officeDocument/2006/customXml" ds:itemID="{9D2416A1-979C-46A5-821E-81FAF4004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3114</Words>
  <Characters>17753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Farkhi</dc:creator>
  <cp:lastModifiedBy>Microsoft Office User</cp:lastModifiedBy>
  <cp:revision>5</cp:revision>
  <dcterms:created xsi:type="dcterms:W3CDTF">2022-04-29T11:45:00Z</dcterms:created>
  <dcterms:modified xsi:type="dcterms:W3CDTF">2022-07-18T16:10:00Z</dcterms:modified>
</cp:coreProperties>
</file>